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4023" w14:textId="6D4B605F" w:rsidR="00A94476" w:rsidRDefault="003018A1" w:rsidP="006741E3">
      <w:pPr>
        <w:jc w:val="center"/>
      </w:pPr>
      <w:r>
        <w:t>Neutron M</w:t>
      </w:r>
      <w:r w:rsidR="00A94476">
        <w:t xml:space="preserve">otion in a </w:t>
      </w:r>
      <w:r>
        <w:t>Nucleus</w:t>
      </w:r>
    </w:p>
    <w:p w14:paraId="24B592B3" w14:textId="77777777" w:rsidR="00844D10" w:rsidRDefault="00A94476">
      <w:r>
        <w:t>Rick Dower</w:t>
      </w:r>
    </w:p>
    <w:p w14:paraId="64C99DB0" w14:textId="0F28FA06" w:rsidR="00A94476" w:rsidRDefault="00A94476">
      <w:r>
        <w:t>8/</w:t>
      </w:r>
      <w:r w:rsidR="00705369">
        <w:t>19</w:t>
      </w:r>
      <w:r>
        <w:t>/2019</w:t>
      </w:r>
    </w:p>
    <w:p w14:paraId="25B35FC7" w14:textId="77777777" w:rsidR="00A94476" w:rsidRDefault="00A94476"/>
    <w:p w14:paraId="6D6E0BEA" w14:textId="0C35D310" w:rsidR="00E74174" w:rsidRDefault="00705369">
      <w:r>
        <w:t xml:space="preserve">The </w:t>
      </w:r>
      <w:proofErr w:type="spellStart"/>
      <w:r>
        <w:t>MINERvA</w:t>
      </w:r>
      <w:proofErr w:type="spellEnd"/>
      <w:r>
        <w:t xml:space="preserve"> Masterclass</w:t>
      </w:r>
      <w:r w:rsidR="00CA30EC">
        <w:t xml:space="preserve"> provides data on </w:t>
      </w:r>
      <w:r w:rsidR="00A94476">
        <w:t xml:space="preserve">collisions between muon neutrinos </w:t>
      </w:r>
      <w:r w:rsidR="00B20485">
        <w:t xml:space="preserve">from the Fermilab </w:t>
      </w:r>
      <w:proofErr w:type="spellStart"/>
      <w:r w:rsidR="00B20485">
        <w:t>NuMI</w:t>
      </w:r>
      <w:proofErr w:type="spellEnd"/>
      <w:r w:rsidR="00B20485">
        <w:t xml:space="preserve"> beam</w:t>
      </w:r>
      <w:r>
        <w:t xml:space="preserve"> </w:t>
      </w:r>
      <w:r w:rsidR="00A94476">
        <w:t>and neutrons</w:t>
      </w:r>
      <w:r>
        <w:t xml:space="preserve"> in the </w:t>
      </w:r>
      <w:proofErr w:type="spellStart"/>
      <w:r>
        <w:t>MINERvA</w:t>
      </w:r>
      <w:proofErr w:type="spellEnd"/>
      <w:r>
        <w:t xml:space="preserve"> detector</w:t>
      </w:r>
      <w:r w:rsidR="00CA30EC">
        <w:t>.</w:t>
      </w:r>
      <w:r w:rsidR="00A94476">
        <w:t xml:space="preserve"> </w:t>
      </w:r>
      <w:r w:rsidR="00CA30EC">
        <w:t xml:space="preserve">The neutrons are contained </w:t>
      </w:r>
      <w:r w:rsidR="00A94476">
        <w:t xml:space="preserve">in </w:t>
      </w:r>
      <w:r w:rsidR="00CA30EC">
        <w:t xml:space="preserve">nuclei, most likely C-12, of hydrocarbon </w:t>
      </w:r>
      <w:r w:rsidR="00E333BE">
        <w:t>scintillator material</w:t>
      </w:r>
      <w:r w:rsidR="00CA30EC">
        <w:t xml:space="preserve"> in the </w:t>
      </w:r>
      <w:proofErr w:type="spellStart"/>
      <w:r w:rsidR="00CA30EC">
        <w:t>MINERvA</w:t>
      </w:r>
      <w:proofErr w:type="spellEnd"/>
      <w:r w:rsidR="00CA30EC">
        <w:t xml:space="preserve"> detector</w:t>
      </w:r>
      <w:r w:rsidR="005E3F4F">
        <w:t xml:space="preserve"> at Fermilab</w:t>
      </w:r>
      <w:r w:rsidR="00CA30EC">
        <w:t xml:space="preserve">. Analysis of the data </w:t>
      </w:r>
      <w:r w:rsidR="00A94476">
        <w:t>indicate</w:t>
      </w:r>
      <w:r w:rsidR="00CA30EC">
        <w:t>s</w:t>
      </w:r>
      <w:r w:rsidR="00A94476">
        <w:t xml:space="preserve"> that the neutrons have some motion in the </w:t>
      </w:r>
      <w:proofErr w:type="spellStart"/>
      <w:r w:rsidR="00A94476" w:rsidRPr="00A94476">
        <w:rPr>
          <w:i/>
        </w:rPr>
        <w:t>xy</w:t>
      </w:r>
      <w:proofErr w:type="spellEnd"/>
      <w:r w:rsidR="00A94476">
        <w:t>-plane transverse to the neutrino beam</w:t>
      </w:r>
      <w:r w:rsidR="00CA30EC">
        <w:t>,</w:t>
      </w:r>
      <w:r w:rsidR="00A94476">
        <w:t xml:space="preserve"> </w:t>
      </w:r>
      <w:r w:rsidR="00CA30EC">
        <w:t>which</w:t>
      </w:r>
      <w:r w:rsidR="00A94476">
        <w:t xml:space="preserve"> travels in the </w:t>
      </w:r>
      <w:r w:rsidR="005E3F4F">
        <w:br/>
      </w:r>
      <w:r w:rsidR="00A94476" w:rsidRPr="00A94476">
        <w:rPr>
          <w:i/>
        </w:rPr>
        <w:t>z</w:t>
      </w:r>
      <w:r w:rsidR="00A94476">
        <w:t xml:space="preserve">-direction. </w:t>
      </w:r>
      <w:r w:rsidR="006D5669">
        <w:t xml:space="preserve">In the </w:t>
      </w:r>
      <w:r w:rsidR="00B20485">
        <w:t>“</w:t>
      </w:r>
      <w:r w:rsidR="006D5669">
        <w:t>Neutrinos in the Classroom</w:t>
      </w:r>
      <w:r w:rsidR="00B20485">
        <w:t>”</w:t>
      </w:r>
      <w:r w:rsidR="006D5669">
        <w:t xml:space="preserve"> data set, the target neutron transverse momentum range is 39 to 3189 MeV/c. </w:t>
      </w:r>
      <w:r w:rsidR="00CA30EC">
        <w:t xml:space="preserve">The detector is stationary. </w:t>
      </w:r>
      <w:r w:rsidR="005E3F4F">
        <w:br/>
      </w:r>
      <w:r w:rsidR="00A94476">
        <w:t xml:space="preserve">Where does this </w:t>
      </w:r>
      <w:r w:rsidR="00E74174">
        <w:t xml:space="preserve">neutron </w:t>
      </w:r>
      <w:r w:rsidR="00A94476">
        <w:t xml:space="preserve">motion originate? </w:t>
      </w:r>
    </w:p>
    <w:p w14:paraId="31CBF9CF" w14:textId="77777777" w:rsidR="00E74174" w:rsidRDefault="00E74174"/>
    <w:p w14:paraId="421A1DA3" w14:textId="10BEAE0F" w:rsidR="0047788B" w:rsidRDefault="0047788B" w:rsidP="0047788B">
      <w:pPr>
        <w:ind w:left="432" w:hanging="432"/>
      </w:pPr>
      <w:r>
        <w:t>(1) Could</w:t>
      </w:r>
      <w:r w:rsidR="00E74174">
        <w:t xml:space="preserve"> the </w:t>
      </w:r>
      <w:r>
        <w:t xml:space="preserve">measured </w:t>
      </w:r>
      <w:r w:rsidR="00E74174">
        <w:t>neutron</w:t>
      </w:r>
      <w:r w:rsidR="00A94476">
        <w:t xml:space="preserve"> </w:t>
      </w:r>
      <w:r w:rsidR="006D5669">
        <w:t xml:space="preserve">momentum </w:t>
      </w:r>
      <w:r w:rsidR="00A94476">
        <w:t>come fro</w:t>
      </w:r>
      <w:r w:rsidR="005030BD">
        <w:t>m thermal vibrations of the</w:t>
      </w:r>
      <w:r w:rsidR="00A94476">
        <w:t xml:space="preserve"> </w:t>
      </w:r>
      <w:r w:rsidR="00ED3A86">
        <w:t xml:space="preserve">classical (Maxwell-Boltzmann statistics) </w:t>
      </w:r>
      <w:r w:rsidR="00A94476">
        <w:t xml:space="preserve">atoms in the </w:t>
      </w:r>
      <w:r w:rsidR="00E333BE">
        <w:t>scintillator</w:t>
      </w:r>
      <w:r w:rsidR="00A94476">
        <w:t>?</w:t>
      </w:r>
      <w:r w:rsidR="00E333BE">
        <w:t xml:space="preserve"> </w:t>
      </w:r>
    </w:p>
    <w:p w14:paraId="2D52F29A" w14:textId="77777777" w:rsidR="00A81650" w:rsidRDefault="00A81650" w:rsidP="0047788B">
      <w:pPr>
        <w:ind w:left="432" w:hanging="432"/>
      </w:pPr>
    </w:p>
    <w:p w14:paraId="793B3FF4" w14:textId="7EEFCC87" w:rsidR="005030BD" w:rsidRPr="00CA30EC" w:rsidRDefault="00E333BE" w:rsidP="0047788B">
      <w:pPr>
        <w:ind w:left="432" w:hanging="432"/>
      </w:pPr>
      <w:r>
        <w:t xml:space="preserve">Suppose the atoms in the scintillator are at temperature </w:t>
      </w:r>
      <w:r w:rsidRPr="0047788B">
        <w:rPr>
          <w:i/>
        </w:rPr>
        <w:t>T</w:t>
      </w:r>
      <w:r>
        <w:t xml:space="preserve"> = 300 K. </w:t>
      </w:r>
    </w:p>
    <w:p w14:paraId="4634102D" w14:textId="29419189" w:rsidR="005030BD" w:rsidRDefault="005030BD">
      <w:r>
        <w:t xml:space="preserve">Kinetic theory for nonrelativistic atomic motion indicates </w:t>
      </w:r>
      <w:r w:rsidR="00E74174">
        <w:br/>
      </w:r>
      <w:r>
        <w:br/>
      </w:r>
      <w:r w:rsidR="00E74174">
        <w:t xml:space="preserve"> </w:t>
      </w:r>
      <w:r w:rsidR="00E74174">
        <w:tab/>
      </w:r>
      <w:r>
        <w:t>&lt;</w:t>
      </w:r>
      <w:proofErr w:type="spellStart"/>
      <w:r w:rsidRPr="005030BD">
        <w:rPr>
          <w:i/>
        </w:rPr>
        <w:t>KE</w:t>
      </w:r>
      <w:r w:rsidRPr="005030BD">
        <w:rPr>
          <w:vertAlign w:val="subscript"/>
        </w:rPr>
        <w:t>atom</w:t>
      </w:r>
      <w:proofErr w:type="spellEnd"/>
      <w:r>
        <w:t>&gt; = &lt;</w:t>
      </w:r>
      <w:r w:rsidRPr="005030BD">
        <w:rPr>
          <w:i/>
        </w:rPr>
        <w:t>p</w:t>
      </w:r>
      <w:r w:rsidR="008610F4" w:rsidRPr="008610F4">
        <w:rPr>
          <w:vertAlign w:val="superscript"/>
        </w:rPr>
        <w:t>2</w:t>
      </w:r>
      <w:r w:rsidRPr="005030BD">
        <w:rPr>
          <w:vertAlign w:val="subscript"/>
        </w:rPr>
        <w:t>atom</w:t>
      </w:r>
      <w:r>
        <w:t>&gt;/2</w:t>
      </w:r>
      <w:r w:rsidRPr="005030BD">
        <w:rPr>
          <w:i/>
        </w:rPr>
        <w:t>m</w:t>
      </w:r>
      <w:r w:rsidRPr="005030BD">
        <w:rPr>
          <w:vertAlign w:val="subscript"/>
        </w:rPr>
        <w:t>atom</w:t>
      </w:r>
      <w:r>
        <w:t xml:space="preserve"> </w:t>
      </w:r>
      <w:r w:rsidR="00E74174">
        <w:tab/>
      </w:r>
      <w:r>
        <w:t>= (3/</w:t>
      </w:r>
      <w:proofErr w:type="gramStart"/>
      <w:r>
        <w:t>2)</w:t>
      </w:r>
      <w:proofErr w:type="spellStart"/>
      <w:r w:rsidRPr="005030BD">
        <w:rPr>
          <w:i/>
        </w:rPr>
        <w:t>k</w:t>
      </w:r>
      <w:r w:rsidRPr="005030BD">
        <w:rPr>
          <w:vertAlign w:val="subscript"/>
        </w:rPr>
        <w:t>B</w:t>
      </w:r>
      <w:r w:rsidRPr="005030BD">
        <w:rPr>
          <w:i/>
        </w:rPr>
        <w:t>T</w:t>
      </w:r>
      <w:proofErr w:type="spellEnd"/>
      <w:proofErr w:type="gramEnd"/>
      <w:r>
        <w:t xml:space="preserve"> = 1.5(1.38 x 10</w:t>
      </w:r>
      <w:r w:rsidRPr="005030BD">
        <w:rPr>
          <w:vertAlign w:val="superscript"/>
        </w:rPr>
        <w:t>-23</w:t>
      </w:r>
      <w:r>
        <w:t xml:space="preserve"> J/K)(300K) </w:t>
      </w:r>
      <w:r w:rsidR="00E74174">
        <w:br/>
        <w:t xml:space="preserve"> </w:t>
      </w:r>
      <w:r w:rsidR="00E74174">
        <w:tab/>
      </w:r>
      <w:r w:rsidR="00E74174">
        <w:tab/>
      </w:r>
      <w:r w:rsidR="00E74174">
        <w:tab/>
      </w:r>
      <w:r w:rsidR="00E74174">
        <w:tab/>
      </w:r>
      <w:r w:rsidR="00E74174">
        <w:tab/>
      </w:r>
      <w:r>
        <w:t>= 6.21 x 10</w:t>
      </w:r>
      <w:r w:rsidRPr="005030BD">
        <w:rPr>
          <w:vertAlign w:val="superscript"/>
        </w:rPr>
        <w:t>-21</w:t>
      </w:r>
      <w:r>
        <w:t xml:space="preserve"> J</w:t>
      </w:r>
      <w:r w:rsidR="00E74174">
        <w:t xml:space="preserve"> = 3.881 x 10</w:t>
      </w:r>
      <w:r w:rsidR="00E74174" w:rsidRPr="00E74174">
        <w:rPr>
          <w:vertAlign w:val="superscript"/>
        </w:rPr>
        <w:t>-8</w:t>
      </w:r>
      <w:r w:rsidR="00E74174">
        <w:t xml:space="preserve"> MeV</w:t>
      </w:r>
      <w:r>
        <w:t>.</w:t>
      </w:r>
    </w:p>
    <w:p w14:paraId="565D7945" w14:textId="77777777" w:rsidR="005030BD" w:rsidRDefault="005030BD"/>
    <w:p w14:paraId="5B022D9F" w14:textId="71EDFC74" w:rsidR="005030BD" w:rsidRDefault="006741E3">
      <w:r>
        <w:t>Let us</w:t>
      </w:r>
      <w:r w:rsidR="005030BD">
        <w:t xml:space="preserve"> assume</w:t>
      </w:r>
      <w:r w:rsidR="00CF6B9A">
        <w:t xml:space="preserve"> the </w:t>
      </w:r>
      <w:r w:rsidR="00E74174">
        <w:t xml:space="preserve">neutrino collided with a neutron in the nucleus of a C-12 </w:t>
      </w:r>
      <w:r w:rsidR="00CF6B9A">
        <w:t>atom</w:t>
      </w:r>
      <w:r w:rsidR="00E74174">
        <w:t>,</w:t>
      </w:r>
      <w:r w:rsidR="00CF6B9A">
        <w:t xml:space="preserve"> </w:t>
      </w:r>
      <w:r>
        <w:t>and the nucleus vibrates in unison with the atom. We can calculate the atomic (and nuclear) motion as follows:</w:t>
      </w:r>
      <w:r w:rsidR="00E74174">
        <w:br/>
      </w:r>
      <w:r w:rsidR="00E74174">
        <w:br/>
      </w:r>
      <w:r w:rsidR="00CF6B9A">
        <w:tab/>
      </w:r>
      <w:proofErr w:type="spellStart"/>
      <w:r w:rsidR="00CF6B9A" w:rsidRPr="00CF6B9A">
        <w:rPr>
          <w:i/>
        </w:rPr>
        <w:t>m</w:t>
      </w:r>
      <w:r w:rsidR="00CF6B9A" w:rsidRPr="00CF6B9A">
        <w:rPr>
          <w:vertAlign w:val="subscript"/>
        </w:rPr>
        <w:t>atom</w:t>
      </w:r>
      <w:proofErr w:type="spellEnd"/>
      <w:r w:rsidR="00CF6B9A">
        <w:t xml:space="preserve"> = 12 u = 12 (1.66 x 10</w:t>
      </w:r>
      <w:r w:rsidR="00CF6B9A" w:rsidRPr="00CF6B9A">
        <w:rPr>
          <w:vertAlign w:val="superscript"/>
        </w:rPr>
        <w:t>-27</w:t>
      </w:r>
      <w:r w:rsidR="00CF6B9A">
        <w:t xml:space="preserve"> kg) = 1.99 x 10</w:t>
      </w:r>
      <w:r w:rsidR="00CF6B9A" w:rsidRPr="00CF6B9A">
        <w:rPr>
          <w:vertAlign w:val="superscript"/>
        </w:rPr>
        <w:t>-26</w:t>
      </w:r>
      <w:r w:rsidR="00CF6B9A">
        <w:t xml:space="preserve"> kg</w:t>
      </w:r>
      <w:r w:rsidR="00E74174">
        <w:t xml:space="preserve"> = 1.12 x 10</w:t>
      </w:r>
      <w:r w:rsidR="00E74174" w:rsidRPr="00E74174">
        <w:rPr>
          <w:vertAlign w:val="superscript"/>
        </w:rPr>
        <w:t>4</w:t>
      </w:r>
      <w:r w:rsidR="00E74174">
        <w:t xml:space="preserve"> MeV/c</w:t>
      </w:r>
      <w:r w:rsidR="00E74174" w:rsidRPr="00E74174">
        <w:rPr>
          <w:vertAlign w:val="superscript"/>
        </w:rPr>
        <w:t>2</w:t>
      </w:r>
      <w:r w:rsidR="00CF6B9A">
        <w:t>.</w:t>
      </w:r>
    </w:p>
    <w:p w14:paraId="7D9D19A1" w14:textId="77777777" w:rsidR="00E74174" w:rsidRDefault="00E74174"/>
    <w:p w14:paraId="0EED32C6" w14:textId="659FAEF0" w:rsidR="00A907E3" w:rsidRDefault="00E74174">
      <w:r>
        <w:t xml:space="preserve"> </w:t>
      </w:r>
      <w:r>
        <w:tab/>
        <w:t>&lt;</w:t>
      </w:r>
      <w:r w:rsidRPr="005030BD">
        <w:rPr>
          <w:i/>
        </w:rPr>
        <w:t>p</w:t>
      </w:r>
      <w:r w:rsidR="008610F4" w:rsidRPr="008610F4">
        <w:rPr>
          <w:vertAlign w:val="superscript"/>
        </w:rPr>
        <w:t>2</w:t>
      </w:r>
      <w:r w:rsidRPr="005030BD">
        <w:rPr>
          <w:vertAlign w:val="subscript"/>
        </w:rPr>
        <w:t>atom</w:t>
      </w:r>
      <w:r>
        <w:t xml:space="preserve">&gt; = </w:t>
      </w:r>
      <w:r w:rsidR="00A907E3">
        <w:t>2</w:t>
      </w:r>
      <w:r w:rsidR="00A907E3" w:rsidRPr="005030BD">
        <w:rPr>
          <w:i/>
        </w:rPr>
        <w:t>m</w:t>
      </w:r>
      <w:r w:rsidR="00A907E3" w:rsidRPr="005030BD">
        <w:rPr>
          <w:vertAlign w:val="subscript"/>
        </w:rPr>
        <w:t>atom</w:t>
      </w:r>
      <w:r w:rsidR="00A907E3">
        <w:t>&lt;</w:t>
      </w:r>
      <w:proofErr w:type="spellStart"/>
      <w:r w:rsidR="00A907E3" w:rsidRPr="005030BD">
        <w:rPr>
          <w:i/>
        </w:rPr>
        <w:t>KE</w:t>
      </w:r>
      <w:r w:rsidR="00A907E3" w:rsidRPr="005030BD">
        <w:rPr>
          <w:vertAlign w:val="subscript"/>
        </w:rPr>
        <w:t>atom</w:t>
      </w:r>
      <w:proofErr w:type="spellEnd"/>
      <w:r w:rsidR="00A907E3">
        <w:t xml:space="preserve">&gt; </w:t>
      </w:r>
      <w:r w:rsidR="00A907E3">
        <w:br/>
        <w:t xml:space="preserve"> </w:t>
      </w:r>
      <w:r w:rsidR="00A907E3">
        <w:tab/>
      </w:r>
      <w:r w:rsidR="00A907E3">
        <w:tab/>
        <w:t xml:space="preserve">   = 2(1.99 x 10</w:t>
      </w:r>
      <w:r w:rsidR="00A907E3" w:rsidRPr="00CF6B9A">
        <w:rPr>
          <w:vertAlign w:val="superscript"/>
        </w:rPr>
        <w:t>-26</w:t>
      </w:r>
      <w:r w:rsidR="00A907E3">
        <w:t xml:space="preserve"> </w:t>
      </w:r>
      <w:proofErr w:type="gramStart"/>
      <w:r w:rsidR="00A907E3">
        <w:t>kg)(</w:t>
      </w:r>
      <w:proofErr w:type="gramEnd"/>
      <w:r w:rsidR="00A907E3">
        <w:t>6.21 x 10</w:t>
      </w:r>
      <w:r w:rsidR="00A907E3" w:rsidRPr="005030BD">
        <w:rPr>
          <w:vertAlign w:val="superscript"/>
        </w:rPr>
        <w:t>-21</w:t>
      </w:r>
      <w:r w:rsidR="00A907E3">
        <w:t xml:space="preserve"> J) </w:t>
      </w:r>
      <w:r w:rsidR="00A050B6">
        <w:tab/>
        <w:t xml:space="preserve">   </w:t>
      </w:r>
      <w:r w:rsidR="00A907E3">
        <w:t>= 2.47 x 10</w:t>
      </w:r>
      <w:r w:rsidR="00A907E3" w:rsidRPr="00A907E3">
        <w:rPr>
          <w:vertAlign w:val="superscript"/>
        </w:rPr>
        <w:t>-46</w:t>
      </w:r>
      <w:r w:rsidR="00A907E3">
        <w:t xml:space="preserve"> kg</w:t>
      </w:r>
      <w:r w:rsidR="00A907E3" w:rsidRPr="00A907E3">
        <w:rPr>
          <w:vertAlign w:val="superscript"/>
        </w:rPr>
        <w:t>2</w:t>
      </w:r>
      <w:r w:rsidR="00A907E3">
        <w:t>m</w:t>
      </w:r>
      <w:r w:rsidR="00A907E3" w:rsidRPr="00A907E3">
        <w:rPr>
          <w:vertAlign w:val="superscript"/>
        </w:rPr>
        <w:t>2</w:t>
      </w:r>
      <w:r w:rsidR="00A907E3">
        <w:t>/s</w:t>
      </w:r>
      <w:r w:rsidR="00A907E3" w:rsidRPr="00A907E3">
        <w:rPr>
          <w:vertAlign w:val="superscript"/>
        </w:rPr>
        <w:t>2</w:t>
      </w:r>
      <w:r w:rsidR="00A907E3">
        <w:t xml:space="preserve"> </w:t>
      </w:r>
      <w:r w:rsidR="00A907E3">
        <w:br/>
      </w:r>
      <w:r w:rsidR="005B46A7">
        <w:t xml:space="preserve"> </w:t>
      </w:r>
      <w:r w:rsidR="005B46A7">
        <w:tab/>
      </w:r>
      <w:r w:rsidR="005B46A7">
        <w:tab/>
        <w:t xml:space="preserve">   = </w:t>
      </w:r>
      <w:r w:rsidR="00A050B6">
        <w:t>2(1.12 x 10</w:t>
      </w:r>
      <w:r w:rsidR="00A050B6" w:rsidRPr="00A050B6">
        <w:rPr>
          <w:vertAlign w:val="superscript"/>
        </w:rPr>
        <w:t>4</w:t>
      </w:r>
      <w:r w:rsidR="00A050B6">
        <w:t xml:space="preserve"> MeV/c</w:t>
      </w:r>
      <w:r w:rsidR="00A050B6" w:rsidRPr="00A050B6">
        <w:rPr>
          <w:vertAlign w:val="superscript"/>
        </w:rPr>
        <w:t>2</w:t>
      </w:r>
      <w:r w:rsidR="00A050B6">
        <w:t>)(3.881 x 10</w:t>
      </w:r>
      <w:r w:rsidR="00A050B6" w:rsidRPr="00A050B6">
        <w:rPr>
          <w:vertAlign w:val="superscript"/>
        </w:rPr>
        <w:t>-8</w:t>
      </w:r>
      <w:r w:rsidR="00A050B6">
        <w:t xml:space="preserve"> MeV) = 8.69 x 10</w:t>
      </w:r>
      <w:r w:rsidR="00A050B6" w:rsidRPr="008610F4">
        <w:rPr>
          <w:vertAlign w:val="superscript"/>
        </w:rPr>
        <w:t>-4</w:t>
      </w:r>
      <w:r w:rsidR="00A050B6">
        <w:t xml:space="preserve"> </w:t>
      </w:r>
      <w:r w:rsidR="008610F4">
        <w:t xml:space="preserve">  </w:t>
      </w:r>
      <w:r w:rsidR="00A050B6">
        <w:t>MeV</w:t>
      </w:r>
      <w:r w:rsidR="00A050B6" w:rsidRPr="008610F4">
        <w:rPr>
          <w:vertAlign w:val="superscript"/>
        </w:rPr>
        <w:t>2</w:t>
      </w:r>
      <w:r w:rsidR="00A050B6">
        <w:t>/c</w:t>
      </w:r>
      <w:r w:rsidR="00A050B6" w:rsidRPr="008610F4">
        <w:rPr>
          <w:vertAlign w:val="superscript"/>
        </w:rPr>
        <w:t>2</w:t>
      </w:r>
    </w:p>
    <w:p w14:paraId="173469B4" w14:textId="77777777" w:rsidR="00A050B6" w:rsidRDefault="00A050B6"/>
    <w:p w14:paraId="488EBBBF" w14:textId="25D5B341" w:rsidR="005B46A7" w:rsidRDefault="00A050B6">
      <w:r>
        <w:t xml:space="preserve"> </w:t>
      </w:r>
      <w:r>
        <w:tab/>
      </w:r>
      <w:proofErr w:type="spellStart"/>
      <w:r w:rsidRPr="005030BD">
        <w:rPr>
          <w:i/>
        </w:rPr>
        <w:t>p</w:t>
      </w:r>
      <w:r w:rsidRPr="005030BD">
        <w:rPr>
          <w:vertAlign w:val="subscript"/>
        </w:rPr>
        <w:t>atom</w:t>
      </w:r>
      <w:proofErr w:type="spellEnd"/>
      <w:r>
        <w:rPr>
          <w:vertAlign w:val="subscript"/>
        </w:rPr>
        <w:t>-rms</w:t>
      </w:r>
      <w: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&lt;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atom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&gt;</m:t>
            </m:r>
          </m:e>
        </m:rad>
      </m:oMath>
      <w:r w:rsidR="008610F4">
        <w:t xml:space="preserve"> = </w:t>
      </w:r>
      <w:proofErr w:type="spellStart"/>
      <w:r w:rsidRPr="005030BD">
        <w:rPr>
          <w:i/>
        </w:rPr>
        <w:t>m</w:t>
      </w:r>
      <w:r w:rsidRPr="005030BD">
        <w:rPr>
          <w:vertAlign w:val="subscript"/>
        </w:rPr>
        <w:t>atom</w:t>
      </w:r>
      <w:r>
        <w:rPr>
          <w:i/>
        </w:rPr>
        <w:t>v</w:t>
      </w:r>
      <w:r w:rsidRPr="005030BD">
        <w:rPr>
          <w:vertAlign w:val="subscript"/>
        </w:rPr>
        <w:t>atom</w:t>
      </w:r>
      <w:proofErr w:type="spellEnd"/>
      <w:r>
        <w:rPr>
          <w:vertAlign w:val="subscript"/>
        </w:rPr>
        <w:t>-rms</w:t>
      </w:r>
      <w:r w:rsidR="008610F4">
        <w:t xml:space="preserve"> = 1.57 x 10</w:t>
      </w:r>
      <w:r w:rsidR="008610F4" w:rsidRPr="008610F4">
        <w:rPr>
          <w:vertAlign w:val="superscript"/>
        </w:rPr>
        <w:t>-23</w:t>
      </w:r>
      <w:r w:rsidR="008610F4">
        <w:t xml:space="preserve"> kg m/s </w:t>
      </w:r>
      <w:r w:rsidR="00063D53">
        <w:br/>
        <w:t xml:space="preserve"> </w:t>
      </w:r>
      <w:r w:rsidR="00063D53">
        <w:tab/>
      </w:r>
      <w:r w:rsidR="00063D53">
        <w:tab/>
      </w:r>
      <w:r w:rsidR="00063D53">
        <w:tab/>
      </w:r>
      <w:r w:rsidR="00063D53">
        <w:tab/>
      </w:r>
      <w:r w:rsidR="00063D53">
        <w:tab/>
      </w:r>
      <w:r w:rsidR="00063D53">
        <w:tab/>
        <w:t xml:space="preserve">      </w:t>
      </w:r>
      <w:r w:rsidR="008610F4">
        <w:t xml:space="preserve">= </w:t>
      </w:r>
      <w:r w:rsidR="00063D53">
        <w:t>2.95 x 10</w:t>
      </w:r>
      <w:r w:rsidR="00063D53" w:rsidRPr="00063D53">
        <w:rPr>
          <w:vertAlign w:val="superscript"/>
        </w:rPr>
        <w:t>-2</w:t>
      </w:r>
      <w:r w:rsidR="00063D53">
        <w:t xml:space="preserve"> </w:t>
      </w:r>
      <w:r w:rsidR="0047788B">
        <w:t xml:space="preserve">  </w:t>
      </w:r>
      <w:r w:rsidR="00063D53">
        <w:t>MeV/c</w:t>
      </w:r>
      <w:r w:rsidR="008610F4">
        <w:t xml:space="preserve"> </w:t>
      </w:r>
    </w:p>
    <w:p w14:paraId="2F3ACCD9" w14:textId="77777777" w:rsidR="00063D53" w:rsidRDefault="00063D53"/>
    <w:p w14:paraId="7DD15A99" w14:textId="7FD55CAE" w:rsidR="00063D53" w:rsidRDefault="00063D53">
      <w:r>
        <w:t xml:space="preserve"> </w:t>
      </w:r>
      <w:r>
        <w:tab/>
      </w:r>
      <w:proofErr w:type="spellStart"/>
      <w:r w:rsidRPr="00063D53">
        <w:rPr>
          <w:i/>
        </w:rPr>
        <w:t>v</w:t>
      </w:r>
      <w:r w:rsidRPr="00063D53">
        <w:rPr>
          <w:vertAlign w:val="subscript"/>
        </w:rPr>
        <w:t>atom</w:t>
      </w:r>
      <w:proofErr w:type="spellEnd"/>
      <w:r w:rsidRPr="00063D53">
        <w:rPr>
          <w:vertAlign w:val="subscript"/>
        </w:rPr>
        <w:t>-rms</w:t>
      </w:r>
      <w:r>
        <w:t xml:space="preserve"> = </w:t>
      </w:r>
      <w:proofErr w:type="spellStart"/>
      <w:r w:rsidRPr="005030BD">
        <w:rPr>
          <w:i/>
        </w:rPr>
        <w:t>p</w:t>
      </w:r>
      <w:r w:rsidRPr="005030BD">
        <w:rPr>
          <w:vertAlign w:val="subscript"/>
        </w:rPr>
        <w:t>atom</w:t>
      </w:r>
      <w:proofErr w:type="spellEnd"/>
      <w:r>
        <w:rPr>
          <w:vertAlign w:val="subscript"/>
        </w:rPr>
        <w:t>-rms</w:t>
      </w:r>
      <w:r>
        <w:t>/</w:t>
      </w:r>
      <w:proofErr w:type="spellStart"/>
      <w:r w:rsidRPr="005030BD">
        <w:rPr>
          <w:i/>
        </w:rPr>
        <w:t>m</w:t>
      </w:r>
      <w:r w:rsidRPr="005030BD">
        <w:rPr>
          <w:vertAlign w:val="subscript"/>
        </w:rPr>
        <w:t>atom</w:t>
      </w:r>
      <w:proofErr w:type="spellEnd"/>
      <w:r>
        <w:t xml:space="preserve"> = 789 m/s, which is certainly a nonrelativistic speed.</w:t>
      </w:r>
    </w:p>
    <w:p w14:paraId="1FA108A5" w14:textId="77777777" w:rsidR="00063D53" w:rsidRDefault="00063D53"/>
    <w:p w14:paraId="37518F00" w14:textId="2362F174" w:rsidR="00063D53" w:rsidRDefault="00063D53">
      <w:r>
        <w:t xml:space="preserve">The momentum of a neutron moving at </w:t>
      </w:r>
      <w:proofErr w:type="spellStart"/>
      <w:r w:rsidRPr="00063D53">
        <w:rPr>
          <w:i/>
        </w:rPr>
        <w:t>v</w:t>
      </w:r>
      <w:r w:rsidRPr="00063D53">
        <w:rPr>
          <w:vertAlign w:val="subscript"/>
        </w:rPr>
        <w:t>atom</w:t>
      </w:r>
      <w:proofErr w:type="spellEnd"/>
      <w:r w:rsidRPr="00063D53">
        <w:rPr>
          <w:vertAlign w:val="subscript"/>
        </w:rPr>
        <w:t>-rms</w:t>
      </w:r>
      <w:r>
        <w:t xml:space="preserve"> is </w:t>
      </w:r>
      <w:r w:rsidR="006D5669">
        <w:br/>
      </w:r>
      <w:r w:rsidR="006D5669">
        <w:br/>
      </w:r>
      <w:r w:rsidR="00A230C2">
        <w:t xml:space="preserve"> </w:t>
      </w:r>
      <w:r w:rsidR="00A230C2">
        <w:tab/>
      </w:r>
      <w:r w:rsidR="00A230C2" w:rsidRPr="00A230C2">
        <w:rPr>
          <w:i/>
        </w:rPr>
        <w:t>p</w:t>
      </w:r>
      <w:r w:rsidR="00A230C2" w:rsidRPr="00A230C2">
        <w:rPr>
          <w:vertAlign w:val="subscript"/>
        </w:rPr>
        <w:t>n789</w:t>
      </w:r>
      <w:r w:rsidR="00A230C2">
        <w:t xml:space="preserve"> = </w:t>
      </w:r>
      <w:proofErr w:type="spellStart"/>
      <w:r w:rsidR="00A230C2" w:rsidRPr="00A230C2">
        <w:rPr>
          <w:i/>
        </w:rPr>
        <w:t>m</w:t>
      </w:r>
      <w:r w:rsidR="00A230C2" w:rsidRPr="00A230C2">
        <w:rPr>
          <w:vertAlign w:val="subscript"/>
        </w:rPr>
        <w:t>n</w:t>
      </w:r>
      <w:proofErr w:type="spellEnd"/>
      <w:r w:rsidR="00A230C2" w:rsidRPr="00A230C2">
        <w:rPr>
          <w:i/>
        </w:rPr>
        <w:t xml:space="preserve"> </w:t>
      </w:r>
      <w:proofErr w:type="spellStart"/>
      <w:r w:rsidR="00A230C2" w:rsidRPr="00063D53">
        <w:rPr>
          <w:i/>
        </w:rPr>
        <w:t>v</w:t>
      </w:r>
      <w:r w:rsidR="00A230C2" w:rsidRPr="00063D53">
        <w:rPr>
          <w:vertAlign w:val="subscript"/>
        </w:rPr>
        <w:t>atom</w:t>
      </w:r>
      <w:proofErr w:type="spellEnd"/>
      <w:r w:rsidR="00A230C2" w:rsidRPr="00063D53">
        <w:rPr>
          <w:vertAlign w:val="subscript"/>
        </w:rPr>
        <w:t>-rms</w:t>
      </w:r>
      <w:r w:rsidR="00A230C2">
        <w:t xml:space="preserve"> = (1.67</w:t>
      </w:r>
      <w:r w:rsidR="0047788B">
        <w:t>5</w:t>
      </w:r>
      <w:r w:rsidR="00A230C2">
        <w:t xml:space="preserve"> x 10</w:t>
      </w:r>
      <w:r w:rsidR="00A230C2" w:rsidRPr="00A230C2">
        <w:rPr>
          <w:vertAlign w:val="superscript"/>
        </w:rPr>
        <w:t>-27</w:t>
      </w:r>
      <w:r w:rsidR="00A230C2">
        <w:t xml:space="preserve"> kg)(789 m/s) </w:t>
      </w:r>
      <w:r w:rsidR="0047788B">
        <w:tab/>
      </w:r>
      <w:r w:rsidR="00A230C2">
        <w:t xml:space="preserve">= </w:t>
      </w:r>
      <w:r w:rsidR="006D5669">
        <w:t>1.32 x 10</w:t>
      </w:r>
      <w:r w:rsidR="006D5669" w:rsidRPr="0047788B">
        <w:rPr>
          <w:vertAlign w:val="superscript"/>
        </w:rPr>
        <w:t>-24</w:t>
      </w:r>
      <w:r w:rsidR="006D5669">
        <w:t xml:space="preserve"> kg m/s</w:t>
      </w:r>
      <w:r w:rsidR="006D5669">
        <w:br/>
        <w:t xml:space="preserve"> </w:t>
      </w:r>
      <w:r w:rsidR="006D5669">
        <w:tab/>
      </w:r>
      <w:r w:rsidR="006D5669">
        <w:tab/>
      </w:r>
      <w:r w:rsidR="006D5669">
        <w:tab/>
      </w:r>
      <w:r w:rsidR="006D5669">
        <w:tab/>
      </w:r>
      <w:r w:rsidR="006D5669">
        <w:tab/>
      </w:r>
      <w:r w:rsidR="006D5669">
        <w:tab/>
      </w:r>
      <w:r w:rsidR="006D5669">
        <w:tab/>
      </w:r>
      <w:r w:rsidR="0047788B">
        <w:tab/>
      </w:r>
      <w:r w:rsidR="006D5669">
        <w:t>= 2.47 x 10</w:t>
      </w:r>
      <w:r w:rsidR="006D5669" w:rsidRPr="006D5669">
        <w:rPr>
          <w:vertAlign w:val="superscript"/>
        </w:rPr>
        <w:t>-3</w:t>
      </w:r>
      <w:r w:rsidR="0047788B">
        <w:t xml:space="preserve">   </w:t>
      </w:r>
      <w:r w:rsidR="006D5669">
        <w:t>MeV/c.</w:t>
      </w:r>
    </w:p>
    <w:p w14:paraId="48DDA26C" w14:textId="77777777" w:rsidR="006D5669" w:rsidRDefault="006D5669"/>
    <w:p w14:paraId="7AB528DF" w14:textId="07EED56C" w:rsidR="006D5669" w:rsidRDefault="006D5669">
      <w:r>
        <w:t>This value is at least 4 orders of magnitude to</w:t>
      </w:r>
      <w:r w:rsidR="00B20485">
        <w:t>o</w:t>
      </w:r>
      <w:r>
        <w:t xml:space="preserve"> small to account for the </w:t>
      </w:r>
      <w:r w:rsidR="005E3F4F">
        <w:t xml:space="preserve">calculated </w:t>
      </w:r>
      <w:r>
        <w:t>transverse neutron momentum.</w:t>
      </w:r>
    </w:p>
    <w:p w14:paraId="42888922" w14:textId="67121D63" w:rsidR="00A81650" w:rsidRDefault="006D5669" w:rsidP="00A81650">
      <w:pPr>
        <w:ind w:left="432" w:hanging="432"/>
      </w:pPr>
      <w:r>
        <w:lastRenderedPageBreak/>
        <w:t xml:space="preserve">(2) Could the </w:t>
      </w:r>
      <w:r w:rsidR="00C3108F">
        <w:t xml:space="preserve">measured </w:t>
      </w:r>
      <w:r>
        <w:t xml:space="preserve">neutron momentum result from the </w:t>
      </w:r>
      <w:r w:rsidR="00C3108F">
        <w:t xml:space="preserve">neutrons and protons in a target nucleus being in </w:t>
      </w:r>
      <w:r w:rsidR="00ED3A86">
        <w:t xml:space="preserve">classical (Maxwell-Boltzmann statistics) </w:t>
      </w:r>
      <w:r w:rsidR="00C3108F">
        <w:t xml:space="preserve">thermal equilibrium with the scintillator atoms? </w:t>
      </w:r>
    </w:p>
    <w:p w14:paraId="6231C101" w14:textId="77777777" w:rsidR="00A81650" w:rsidRDefault="00A81650"/>
    <w:p w14:paraId="017C2A2E" w14:textId="0B01A549" w:rsidR="006D5669" w:rsidRDefault="00C3108F">
      <w:r>
        <w:t>Again assume that the equilibrium temperature is 300 K.</w:t>
      </w:r>
    </w:p>
    <w:p w14:paraId="5E4BF517" w14:textId="7A05C303" w:rsidR="00C3108F" w:rsidRDefault="00C3108F" w:rsidP="00C3108F">
      <w:r>
        <w:t>If we apply kinetic theory to the nucleons in a nucleus, we have</w:t>
      </w:r>
      <w:r>
        <w:br/>
      </w:r>
      <w:r>
        <w:br/>
      </w:r>
      <w:r>
        <w:tab/>
        <w:t>&lt;</w:t>
      </w:r>
      <w:proofErr w:type="spellStart"/>
      <w:r w:rsidRPr="005030BD">
        <w:rPr>
          <w:i/>
        </w:rPr>
        <w:t>KE</w:t>
      </w:r>
      <w:r>
        <w:rPr>
          <w:vertAlign w:val="subscript"/>
        </w:rPr>
        <w:t>n</w:t>
      </w:r>
      <w:proofErr w:type="spellEnd"/>
      <w:r>
        <w:t>&gt; = &lt;</w:t>
      </w:r>
      <w:r w:rsidRPr="005030BD">
        <w:rPr>
          <w:i/>
        </w:rPr>
        <w:t>p</w:t>
      </w:r>
      <w:r w:rsidRPr="008610F4">
        <w:rPr>
          <w:vertAlign w:val="superscript"/>
        </w:rPr>
        <w:t>2</w:t>
      </w:r>
      <w:r>
        <w:rPr>
          <w:vertAlign w:val="subscript"/>
        </w:rPr>
        <w:t>n</w:t>
      </w:r>
      <w:r>
        <w:t>&gt;/2</w:t>
      </w:r>
      <w:r w:rsidRPr="005030BD">
        <w:rPr>
          <w:i/>
        </w:rPr>
        <w:t>m</w:t>
      </w:r>
      <w:r>
        <w:rPr>
          <w:vertAlign w:val="subscript"/>
        </w:rPr>
        <w:t>n</w:t>
      </w:r>
      <w:r>
        <w:t xml:space="preserve"> </w:t>
      </w:r>
      <w:r>
        <w:tab/>
        <w:t>= (3/</w:t>
      </w:r>
      <w:proofErr w:type="gramStart"/>
      <w:r>
        <w:t>2)</w:t>
      </w:r>
      <w:proofErr w:type="spellStart"/>
      <w:r w:rsidRPr="005030BD">
        <w:rPr>
          <w:i/>
        </w:rPr>
        <w:t>k</w:t>
      </w:r>
      <w:r w:rsidRPr="005030BD">
        <w:rPr>
          <w:vertAlign w:val="subscript"/>
        </w:rPr>
        <w:t>B</w:t>
      </w:r>
      <w:r w:rsidRPr="005030BD">
        <w:rPr>
          <w:i/>
        </w:rPr>
        <w:t>T</w:t>
      </w:r>
      <w:proofErr w:type="spellEnd"/>
      <w:proofErr w:type="gramEnd"/>
      <w:r>
        <w:t xml:space="preserve"> = 1.5(1.38 x 10</w:t>
      </w:r>
      <w:r w:rsidRPr="005030BD">
        <w:rPr>
          <w:vertAlign w:val="superscript"/>
        </w:rPr>
        <w:t>-23</w:t>
      </w:r>
      <w:r>
        <w:t xml:space="preserve"> J/K)(300K) </w:t>
      </w:r>
      <w:r>
        <w:br/>
        <w:t xml:space="preserve"> </w:t>
      </w:r>
      <w:r>
        <w:tab/>
      </w:r>
      <w:r>
        <w:tab/>
      </w:r>
      <w:r>
        <w:tab/>
      </w:r>
      <w:r>
        <w:tab/>
        <w:t>= 6.21 x 10</w:t>
      </w:r>
      <w:r w:rsidRPr="005030BD">
        <w:rPr>
          <w:vertAlign w:val="superscript"/>
        </w:rPr>
        <w:t>-21</w:t>
      </w:r>
      <w:r>
        <w:t xml:space="preserve"> J = 3.881 x 10</w:t>
      </w:r>
      <w:r w:rsidRPr="00E74174">
        <w:rPr>
          <w:vertAlign w:val="superscript"/>
        </w:rPr>
        <w:t>-8</w:t>
      </w:r>
      <w:r>
        <w:t xml:space="preserve"> MeV.</w:t>
      </w:r>
    </w:p>
    <w:p w14:paraId="2D53FA53" w14:textId="4403BBE4" w:rsidR="00C3108F" w:rsidRDefault="00C3108F"/>
    <w:p w14:paraId="60C034C4" w14:textId="11B8F0E4" w:rsidR="0047788B" w:rsidRDefault="00C202BE">
      <w:r>
        <w:t>Then neutron mom</w:t>
      </w:r>
      <w:r w:rsidR="0047788B">
        <w:t>entum is given by</w:t>
      </w:r>
      <w:r w:rsidR="0047788B">
        <w:br/>
      </w:r>
    </w:p>
    <w:p w14:paraId="30C3B4B7" w14:textId="77547851" w:rsidR="0047788B" w:rsidRDefault="0047788B" w:rsidP="0047788B">
      <w:r>
        <w:tab/>
        <w:t>&lt;</w:t>
      </w:r>
      <w:r w:rsidRPr="005030BD">
        <w:rPr>
          <w:i/>
        </w:rPr>
        <w:t>p</w:t>
      </w:r>
      <w:r w:rsidRPr="008610F4">
        <w:rPr>
          <w:vertAlign w:val="superscript"/>
        </w:rPr>
        <w:t>2</w:t>
      </w:r>
      <w:r>
        <w:rPr>
          <w:vertAlign w:val="subscript"/>
        </w:rPr>
        <w:t>n</w:t>
      </w:r>
      <w:r>
        <w:t>&gt; = 2</w:t>
      </w:r>
      <w:r w:rsidRPr="005030BD">
        <w:rPr>
          <w:i/>
        </w:rPr>
        <w:t>m</w:t>
      </w:r>
      <w:r>
        <w:rPr>
          <w:vertAlign w:val="subscript"/>
        </w:rPr>
        <w:t>n</w:t>
      </w:r>
      <w:r>
        <w:t>&lt;</w:t>
      </w:r>
      <w:proofErr w:type="spellStart"/>
      <w:r w:rsidRPr="005030BD">
        <w:rPr>
          <w:i/>
        </w:rPr>
        <w:t>KE</w:t>
      </w:r>
      <w:r>
        <w:rPr>
          <w:vertAlign w:val="subscript"/>
        </w:rPr>
        <w:t>n</w:t>
      </w:r>
      <w:proofErr w:type="spellEnd"/>
      <w:r>
        <w:t xml:space="preserve">&gt; </w:t>
      </w:r>
      <w:r>
        <w:br/>
        <w:t xml:space="preserve"> </w:t>
      </w:r>
      <w:r>
        <w:tab/>
      </w:r>
      <w:r>
        <w:tab/>
        <w:t xml:space="preserve">   = 2(1.675 x 10</w:t>
      </w:r>
      <w:r w:rsidRPr="00CF6B9A">
        <w:rPr>
          <w:vertAlign w:val="superscript"/>
        </w:rPr>
        <w:t>-2</w:t>
      </w:r>
      <w:r>
        <w:rPr>
          <w:vertAlign w:val="superscript"/>
        </w:rPr>
        <w:t>7</w:t>
      </w:r>
      <w:r>
        <w:t xml:space="preserve"> </w:t>
      </w:r>
      <w:proofErr w:type="gramStart"/>
      <w:r>
        <w:t>kg)(</w:t>
      </w:r>
      <w:proofErr w:type="gramEnd"/>
      <w:r>
        <w:t>6.21 x 10</w:t>
      </w:r>
      <w:r w:rsidRPr="005030BD">
        <w:rPr>
          <w:vertAlign w:val="superscript"/>
        </w:rPr>
        <w:t>-21</w:t>
      </w:r>
      <w:r>
        <w:t xml:space="preserve"> J) </w:t>
      </w:r>
      <w:r>
        <w:tab/>
      </w:r>
      <w:r w:rsidR="00C202BE">
        <w:t xml:space="preserve">  </w:t>
      </w:r>
      <w:r>
        <w:t xml:space="preserve">   = </w:t>
      </w:r>
      <w:r w:rsidR="00C202BE">
        <w:t>2.08</w:t>
      </w:r>
      <w:r>
        <w:t xml:space="preserve"> x 10</w:t>
      </w:r>
      <w:r w:rsidRPr="00A907E3">
        <w:rPr>
          <w:vertAlign w:val="superscript"/>
        </w:rPr>
        <w:t>-4</w:t>
      </w:r>
      <w:r w:rsidR="00C202BE">
        <w:rPr>
          <w:vertAlign w:val="superscript"/>
        </w:rPr>
        <w:t>7</w:t>
      </w:r>
      <w:r>
        <w:t xml:space="preserve"> kg</w:t>
      </w:r>
      <w:r w:rsidRPr="00A907E3">
        <w:rPr>
          <w:vertAlign w:val="superscript"/>
        </w:rPr>
        <w:t>2</w:t>
      </w:r>
      <w:r>
        <w:t>m</w:t>
      </w:r>
      <w:r w:rsidRPr="00A907E3">
        <w:rPr>
          <w:vertAlign w:val="superscript"/>
        </w:rPr>
        <w:t>2</w:t>
      </w:r>
      <w:r>
        <w:t>/s</w:t>
      </w:r>
      <w:r w:rsidRPr="00A907E3">
        <w:rPr>
          <w:vertAlign w:val="superscript"/>
        </w:rPr>
        <w:t>2</w:t>
      </w:r>
      <w:r>
        <w:t xml:space="preserve"> </w:t>
      </w:r>
      <w:r>
        <w:br/>
        <w:t xml:space="preserve"> </w:t>
      </w:r>
      <w:r>
        <w:tab/>
      </w:r>
      <w:r>
        <w:tab/>
        <w:t xml:space="preserve">   = 2(9.396 x 10</w:t>
      </w:r>
      <w:r w:rsidR="00C202BE">
        <w:rPr>
          <w:vertAlign w:val="superscript"/>
        </w:rPr>
        <w:t>2</w:t>
      </w:r>
      <w:r>
        <w:t xml:space="preserve"> MeV/c</w:t>
      </w:r>
      <w:r w:rsidRPr="00A050B6">
        <w:rPr>
          <w:vertAlign w:val="superscript"/>
        </w:rPr>
        <w:t>2</w:t>
      </w:r>
      <w:r>
        <w:t>)(3.881 x 10</w:t>
      </w:r>
      <w:r w:rsidRPr="00A050B6">
        <w:rPr>
          <w:vertAlign w:val="superscript"/>
        </w:rPr>
        <w:t>-8</w:t>
      </w:r>
      <w:r>
        <w:t xml:space="preserve"> MeV) = </w:t>
      </w:r>
      <w:r w:rsidR="00C202BE">
        <w:t>7.29</w:t>
      </w:r>
      <w:r>
        <w:t xml:space="preserve"> x 10</w:t>
      </w:r>
      <w:r w:rsidRPr="008610F4">
        <w:rPr>
          <w:vertAlign w:val="superscript"/>
        </w:rPr>
        <w:t>-</w:t>
      </w:r>
      <w:r w:rsidR="00C202BE">
        <w:rPr>
          <w:vertAlign w:val="superscript"/>
        </w:rPr>
        <w:t>5</w:t>
      </w:r>
      <w:r>
        <w:t xml:space="preserve">   MeV</w:t>
      </w:r>
      <w:r w:rsidRPr="008610F4">
        <w:rPr>
          <w:vertAlign w:val="superscript"/>
        </w:rPr>
        <w:t>2</w:t>
      </w:r>
      <w:r>
        <w:t>/c</w:t>
      </w:r>
      <w:r w:rsidRPr="008610F4">
        <w:rPr>
          <w:vertAlign w:val="superscript"/>
        </w:rPr>
        <w:t>2</w:t>
      </w:r>
    </w:p>
    <w:p w14:paraId="5EF8AA18" w14:textId="77777777" w:rsidR="0047788B" w:rsidRDefault="0047788B" w:rsidP="0047788B"/>
    <w:p w14:paraId="04A23DDA" w14:textId="1BE6B7E1" w:rsidR="0047788B" w:rsidRDefault="0047788B" w:rsidP="0047788B">
      <w:r>
        <w:t xml:space="preserve"> </w:t>
      </w:r>
      <w:r>
        <w:tab/>
      </w:r>
      <w:proofErr w:type="spellStart"/>
      <w:r w:rsidRPr="005030BD">
        <w:rPr>
          <w:i/>
        </w:rPr>
        <w:t>p</w:t>
      </w:r>
      <w:r w:rsidR="00C202BE">
        <w:rPr>
          <w:vertAlign w:val="subscript"/>
        </w:rPr>
        <w:t>n</w:t>
      </w:r>
      <w:proofErr w:type="spellEnd"/>
      <w:r>
        <w:rPr>
          <w:vertAlign w:val="subscript"/>
        </w:rPr>
        <w:t>-rms</w:t>
      </w:r>
      <w: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&lt;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&gt;</m:t>
            </m:r>
          </m:e>
        </m:rad>
      </m:oMath>
      <w:r w:rsidR="00C202BE">
        <w:t xml:space="preserve"> =</w:t>
      </w:r>
      <w:r>
        <w:t xml:space="preserve"> </w:t>
      </w:r>
      <w:r w:rsidR="00C202BE">
        <w:t>4</w:t>
      </w:r>
      <w:r>
        <w:t>.5</w:t>
      </w:r>
      <w:r w:rsidR="00C202BE">
        <w:t>6</w:t>
      </w:r>
      <w:r>
        <w:t xml:space="preserve"> x 10</w:t>
      </w:r>
      <w:r w:rsidRPr="008610F4">
        <w:rPr>
          <w:vertAlign w:val="superscript"/>
        </w:rPr>
        <w:t>-2</w:t>
      </w:r>
      <w:r w:rsidR="00C202BE">
        <w:rPr>
          <w:vertAlign w:val="superscript"/>
        </w:rPr>
        <w:t>4</w:t>
      </w:r>
      <w:r w:rsidR="00C202BE">
        <w:t xml:space="preserve"> kg m/s </w:t>
      </w:r>
      <w:r w:rsidR="00C202BE">
        <w:br/>
        <w:t xml:space="preserve"> </w:t>
      </w:r>
      <w:r w:rsidR="00C202BE">
        <w:tab/>
      </w:r>
      <w:r w:rsidR="00C202BE">
        <w:tab/>
      </w:r>
      <w:r w:rsidR="00C202BE">
        <w:tab/>
        <w:t xml:space="preserve">      </w:t>
      </w:r>
      <w:r>
        <w:t xml:space="preserve">= </w:t>
      </w:r>
      <w:r w:rsidR="00C202BE">
        <w:t>8.54</w:t>
      </w:r>
      <w:r>
        <w:t xml:space="preserve"> x 10</w:t>
      </w:r>
      <w:r w:rsidRPr="00063D53">
        <w:rPr>
          <w:vertAlign w:val="superscript"/>
        </w:rPr>
        <w:t>-</w:t>
      </w:r>
      <w:r w:rsidR="00C202BE">
        <w:rPr>
          <w:vertAlign w:val="superscript"/>
        </w:rPr>
        <w:t>3</w:t>
      </w:r>
      <w:r>
        <w:t xml:space="preserve"> </w:t>
      </w:r>
      <w:r w:rsidR="00C202BE">
        <w:t xml:space="preserve">  </w:t>
      </w:r>
      <w:r>
        <w:t xml:space="preserve">MeV/c </w:t>
      </w:r>
    </w:p>
    <w:p w14:paraId="31309B54" w14:textId="77777777" w:rsidR="0047788B" w:rsidRDefault="0047788B"/>
    <w:p w14:paraId="7EFE0768" w14:textId="2CC15054" w:rsidR="00C202BE" w:rsidRDefault="00C202BE">
      <w:r>
        <w:t>This value is again much too small to account for the measured transverse neutron momentum.</w:t>
      </w:r>
    </w:p>
    <w:p w14:paraId="726F23E7" w14:textId="77777777" w:rsidR="00C202BE" w:rsidRDefault="00C202BE"/>
    <w:p w14:paraId="0F33604A" w14:textId="77777777" w:rsidR="00C202BE" w:rsidRDefault="00C202BE"/>
    <w:p w14:paraId="4101AC15" w14:textId="41E0806F" w:rsidR="00C202BE" w:rsidRDefault="00C202BE" w:rsidP="00A81650">
      <w:pPr>
        <w:ind w:left="432" w:hanging="432"/>
      </w:pPr>
      <w:r>
        <w:t xml:space="preserve">(3) </w:t>
      </w:r>
      <w:r w:rsidR="00A96102">
        <w:t>Could the neu</w:t>
      </w:r>
      <w:r w:rsidR="00DF6DFB">
        <w:t xml:space="preserve">tron momentum in the target result from </w:t>
      </w:r>
      <w:r w:rsidR="00A96102">
        <w:t>the confinement of</w:t>
      </w:r>
      <w:r w:rsidR="00DF6DFB">
        <w:t xml:space="preserve"> the neutron</w:t>
      </w:r>
      <w:r w:rsidR="00ED3A86">
        <w:t>s</w:t>
      </w:r>
      <w:r w:rsidR="00DF6DFB">
        <w:t xml:space="preserve"> inside an atomic nucleus and the Heisenberg Uncertainty Principle</w:t>
      </w:r>
      <w:r w:rsidR="00ED3A86">
        <w:t xml:space="preserve"> for spin-1/2 fermion neutrons</w:t>
      </w:r>
      <w:r w:rsidR="00DF6DFB">
        <w:t>?</w:t>
      </w:r>
    </w:p>
    <w:p w14:paraId="29C63302" w14:textId="77777777" w:rsidR="00A81650" w:rsidRDefault="00A81650"/>
    <w:p w14:paraId="339F9FEE" w14:textId="7E678507" w:rsidR="00A81650" w:rsidRDefault="00A81650">
      <w:r>
        <w:t xml:space="preserve">The Uncertainty Principle tells us 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∆x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d>
        <m:r>
          <w:rPr>
            <w:rFonts w:ascii="Cambria Math" w:hAnsi="Cambria Math"/>
          </w:rPr>
          <m:t xml:space="preserve">&gt;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ℏ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4π</m:t>
            </m:r>
          </m:den>
        </m:f>
      </m:oMath>
      <w:r w:rsidR="00700F14">
        <w:t xml:space="preserve"> = 3.29 x 10</w:t>
      </w:r>
      <w:r w:rsidR="00700F14" w:rsidRPr="00700F14">
        <w:rPr>
          <w:vertAlign w:val="superscript"/>
        </w:rPr>
        <w:t>-22</w:t>
      </w:r>
      <w:r w:rsidR="00700F14">
        <w:t xml:space="preserve"> MeV s.</w:t>
      </w:r>
    </w:p>
    <w:p w14:paraId="64674983" w14:textId="77777777" w:rsidR="00700F14" w:rsidRDefault="00700F14"/>
    <w:p w14:paraId="697C1D0D" w14:textId="3527EA54" w:rsidR="00700F14" w:rsidRDefault="00700F14">
      <w:r>
        <w:t xml:space="preserve">If we take </w:t>
      </w:r>
      <w:r>
        <w:sym w:font="Symbol" w:char="F044"/>
      </w:r>
      <w:r w:rsidRPr="00700F14">
        <w:rPr>
          <w:i/>
        </w:rPr>
        <w:t>x</w:t>
      </w:r>
      <w:r>
        <w:t xml:space="preserve"> to be the diameter of the C-12 nucleus, then</w:t>
      </w:r>
      <w:r>
        <w:br/>
      </w:r>
      <w:r>
        <w:br/>
        <w:t xml:space="preserve"> </w:t>
      </w:r>
      <w:r>
        <w:tab/>
      </w:r>
      <w:r>
        <w:sym w:font="Symbol" w:char="F044"/>
      </w:r>
      <w:r w:rsidRPr="00700F14">
        <w:rPr>
          <w:i/>
        </w:rPr>
        <w:t>x</w:t>
      </w:r>
      <w:r>
        <w:t xml:space="preserve"> = 2(1.2</w:t>
      </w:r>
      <w:r w:rsidR="00ED3A86">
        <w:t>5</w:t>
      </w:r>
      <w:r>
        <w:t xml:space="preserve"> x (12)</w:t>
      </w:r>
      <w:r w:rsidRPr="00700F14">
        <w:rPr>
          <w:vertAlign w:val="superscript"/>
        </w:rPr>
        <w:t>1/3</w:t>
      </w:r>
      <w:r>
        <w:t xml:space="preserve"> x 10</w:t>
      </w:r>
      <w:r w:rsidRPr="00700F14">
        <w:rPr>
          <w:vertAlign w:val="superscript"/>
        </w:rPr>
        <w:t>-15</w:t>
      </w:r>
      <w:r>
        <w:t xml:space="preserve"> m) = 5.</w:t>
      </w:r>
      <w:r w:rsidR="00ED3A86">
        <w:t>7</w:t>
      </w:r>
      <w:r>
        <w:t xml:space="preserve"> x 10</w:t>
      </w:r>
      <w:r w:rsidRPr="00700F14">
        <w:rPr>
          <w:vertAlign w:val="superscript"/>
        </w:rPr>
        <w:t>-15</w:t>
      </w:r>
      <w:r>
        <w:t xml:space="preserve"> m, </w:t>
      </w:r>
      <w:r>
        <w:br/>
      </w:r>
      <w:r>
        <w:br/>
        <w:t>and</w:t>
      </w:r>
      <w:r>
        <w:tab/>
      </w:r>
      <w:r>
        <w:sym w:font="Symbol" w:char="F044"/>
      </w:r>
      <w:r w:rsidRPr="00700F14">
        <w:rPr>
          <w:i/>
        </w:rPr>
        <w:t>p</w:t>
      </w:r>
      <w:r w:rsidRPr="00700F14">
        <w:rPr>
          <w:vertAlign w:val="subscript"/>
        </w:rPr>
        <w:t>x</w:t>
      </w:r>
      <w:r>
        <w:t xml:space="preserve"> &gt; (3.29 x 10</w:t>
      </w:r>
      <w:r w:rsidRPr="00700F14">
        <w:rPr>
          <w:vertAlign w:val="superscript"/>
        </w:rPr>
        <w:t>-22</w:t>
      </w:r>
      <w:r>
        <w:t xml:space="preserve"> MeV s)/(5.</w:t>
      </w:r>
      <w:r w:rsidR="00ED3A86">
        <w:t>7</w:t>
      </w:r>
      <w:r>
        <w:t xml:space="preserve"> x 10</w:t>
      </w:r>
      <w:r w:rsidRPr="00700F14">
        <w:rPr>
          <w:vertAlign w:val="superscript"/>
        </w:rPr>
        <w:t>-15</w:t>
      </w:r>
      <w:r>
        <w:t xml:space="preserve"> m) = 5.</w:t>
      </w:r>
      <w:r w:rsidR="00ED3A86">
        <w:t>77</w:t>
      </w:r>
      <w:r>
        <w:t xml:space="preserve"> x 10</w:t>
      </w:r>
      <w:r w:rsidRPr="00700F14">
        <w:rPr>
          <w:vertAlign w:val="superscript"/>
        </w:rPr>
        <w:t>-8</w:t>
      </w:r>
      <w:r>
        <w:t xml:space="preserve"> MeV/(m/s)</w:t>
      </w:r>
      <w:r>
        <w:br/>
        <w:t xml:space="preserve">or </w:t>
      </w:r>
      <w:r>
        <w:tab/>
      </w:r>
      <w:r>
        <w:sym w:font="Symbol" w:char="F044"/>
      </w:r>
      <w:r w:rsidRPr="00700F14">
        <w:rPr>
          <w:i/>
        </w:rPr>
        <w:t>p</w:t>
      </w:r>
      <w:r w:rsidRPr="00700F14">
        <w:rPr>
          <w:vertAlign w:val="subscript"/>
        </w:rPr>
        <w:t>x</w:t>
      </w:r>
      <w:r>
        <w:t xml:space="preserve"> &gt;  18 MeV/c.</w:t>
      </w:r>
    </w:p>
    <w:p w14:paraId="10A48CE4" w14:textId="77777777" w:rsidR="00700F14" w:rsidRDefault="00700F14"/>
    <w:p w14:paraId="13BDAF5E" w14:textId="25E72E76" w:rsidR="00700F14" w:rsidRDefault="00700F14">
      <w:r>
        <w:t xml:space="preserve">This value is the correct order of magnitude to account for the </w:t>
      </w:r>
      <w:r w:rsidR="00E66EA3">
        <w:t xml:space="preserve">lower bound of the </w:t>
      </w:r>
      <w:r>
        <w:t>measured neutron motion.</w:t>
      </w:r>
    </w:p>
    <w:p w14:paraId="2C031DC7" w14:textId="77777777" w:rsidR="00540367" w:rsidRDefault="00540367"/>
    <w:p w14:paraId="0E9A136B" w14:textId="77777777" w:rsidR="00540367" w:rsidRDefault="00540367"/>
    <w:p w14:paraId="0C7C9F8A" w14:textId="77777777" w:rsidR="00540367" w:rsidRDefault="00540367">
      <w:r>
        <w:br w:type="page"/>
      </w:r>
    </w:p>
    <w:p w14:paraId="4F068F72" w14:textId="3743F193" w:rsidR="00540367" w:rsidRDefault="00540367" w:rsidP="00540367">
      <w:pPr>
        <w:ind w:left="432" w:hanging="432"/>
      </w:pPr>
      <w:r>
        <w:lastRenderedPageBreak/>
        <w:t>(4) Could the neutron momentum in the target result from the Pauli Exclusion Principle applied to neutrons confined to the nucleus?</w:t>
      </w:r>
    </w:p>
    <w:p w14:paraId="7A4F331C" w14:textId="77777777" w:rsidR="00540367" w:rsidRDefault="00540367"/>
    <w:p w14:paraId="47E7A538" w14:textId="150D2F0B" w:rsidR="00540367" w:rsidRDefault="00540367">
      <w:r>
        <w:t>As a group of spin-1/2 fermion particles confined within the nucleus, the neutrons are subject not only to the Uncertainty Principle but also to the Pauli Exclusion Principle. As a result of their fermion character, no more than two neutrons (one spin-up</w:t>
      </w:r>
      <w:r w:rsidR="008E1A04">
        <w:t>,</w:t>
      </w:r>
      <w:r>
        <w:t xml:space="preserve"> one spin-down) can occupy an energy level within the nucleus. </w:t>
      </w:r>
      <w:r w:rsidR="008E1A04">
        <w:t>Thus, as more neutrons are added to nuclei, the maximum energy and average energy of the neutrons increase.</w:t>
      </w:r>
      <w:r w:rsidR="0046147B">
        <w:t xml:space="preserve"> The difference between the highest and lowest energy level of the neutrons in the nucleus is the Fermi energy (</w:t>
      </w:r>
      <w:r w:rsidR="0046147B" w:rsidRPr="0046147B">
        <w:rPr>
          <w:i/>
        </w:rPr>
        <w:t>E</w:t>
      </w:r>
      <w:r w:rsidR="0046147B" w:rsidRPr="0046147B">
        <w:rPr>
          <w:vertAlign w:val="subscript"/>
        </w:rPr>
        <w:t>F</w:t>
      </w:r>
      <w:r w:rsidR="0046147B">
        <w:t xml:space="preserve">) of the neutrons. For the neutrons in a nucleus modeled as a gas of non-relativistic, non-interacting particles in an isotropic potential well, the Fermi </w:t>
      </w:r>
      <w:r w:rsidR="00B20485">
        <w:t xml:space="preserve">kinetic </w:t>
      </w:r>
      <w:r w:rsidR="0046147B">
        <w:t xml:space="preserve">energy </w:t>
      </w:r>
      <w:r w:rsidR="00061B1E">
        <w:t xml:space="preserve">of neutrons </w:t>
      </w:r>
      <w:r w:rsidR="0046147B">
        <w:t xml:space="preserve">is related to the number density </w:t>
      </w:r>
      <w:r w:rsidR="00156E41">
        <w:t>(</w:t>
      </w:r>
      <w:proofErr w:type="spellStart"/>
      <w:r w:rsidR="00156E41" w:rsidRPr="00156E41">
        <w:rPr>
          <w:i/>
        </w:rPr>
        <w:t>N</w:t>
      </w:r>
      <w:r w:rsidR="00156E41" w:rsidRPr="00156E41">
        <w:rPr>
          <w:vertAlign w:val="subscript"/>
        </w:rPr>
        <w:t>n</w:t>
      </w:r>
      <w:proofErr w:type="spellEnd"/>
      <w:r w:rsidR="00156E41">
        <w:t>/</w:t>
      </w:r>
      <w:proofErr w:type="spellStart"/>
      <w:r w:rsidR="00156E41" w:rsidRPr="00156E41">
        <w:rPr>
          <w:i/>
        </w:rPr>
        <w:t>V</w:t>
      </w:r>
      <w:r w:rsidR="00156E41" w:rsidRPr="00156E41">
        <w:rPr>
          <w:vertAlign w:val="subscript"/>
        </w:rPr>
        <w:t>nucleus</w:t>
      </w:r>
      <w:proofErr w:type="spellEnd"/>
      <w:r w:rsidR="00156E41">
        <w:t xml:space="preserve">) </w:t>
      </w:r>
      <w:r w:rsidR="0046147B">
        <w:t>of neutrons by the equation</w:t>
      </w:r>
      <w:r w:rsidR="0046147B">
        <w:br/>
      </w:r>
      <w:r w:rsidR="0046147B">
        <w:br/>
      </w:r>
      <w:r w:rsidR="0046147B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ℏ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e>
            </m:d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156E41">
        <w:t>.</w:t>
      </w:r>
    </w:p>
    <w:p w14:paraId="056E18B6" w14:textId="77777777" w:rsidR="00156E41" w:rsidRDefault="00156E41"/>
    <w:p w14:paraId="599A1378" w14:textId="7D0892A8" w:rsidR="00156E41" w:rsidRDefault="0094100B">
      <w:r>
        <w:t>The neutron number density in C-12 is</w:t>
      </w:r>
      <w:r>
        <w:br/>
      </w:r>
      <w:r>
        <w:br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1.25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-15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e>
                      <m:sup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2673DB">
        <w:t xml:space="preserve"> = 6.11 x 10</w:t>
      </w:r>
      <w:r w:rsidR="002673DB" w:rsidRPr="002673DB">
        <w:rPr>
          <w:vertAlign w:val="superscript"/>
        </w:rPr>
        <w:t>43</w:t>
      </w:r>
      <w:r w:rsidR="002673DB">
        <w:t xml:space="preserve"> m</w:t>
      </w:r>
      <w:r w:rsidR="002673DB" w:rsidRPr="002673DB">
        <w:rPr>
          <w:vertAlign w:val="superscript"/>
        </w:rPr>
        <w:t>-3</w:t>
      </w:r>
      <w:r w:rsidR="002673DB">
        <w:t xml:space="preserve"> .</w:t>
      </w:r>
    </w:p>
    <w:p w14:paraId="129F1C2D" w14:textId="77777777" w:rsidR="002673DB" w:rsidRDefault="002673DB"/>
    <w:p w14:paraId="4CEF2C98" w14:textId="3FC02707" w:rsidR="002673DB" w:rsidRDefault="002673DB">
      <w:r>
        <w:t xml:space="preserve">Then the Fermi </w:t>
      </w:r>
      <w:r w:rsidR="00061B1E">
        <w:t xml:space="preserve">kinetic </w:t>
      </w:r>
      <w:r>
        <w:t xml:space="preserve">energy </w:t>
      </w:r>
      <w:r w:rsidR="00061B1E">
        <w:t>of neutrons in</w:t>
      </w:r>
      <w:r>
        <w:t xml:space="preserve"> C-12 is </w:t>
      </w:r>
      <w:r>
        <w:br/>
      </w:r>
      <w:r>
        <w:br/>
      </w:r>
      <w:r>
        <w:tab/>
      </w:r>
      <w:r w:rsidRPr="002673DB">
        <w:rPr>
          <w:i/>
        </w:rPr>
        <w:t>E</w:t>
      </w:r>
      <w:r w:rsidRPr="002673DB">
        <w:rPr>
          <w:vertAlign w:val="subscript"/>
        </w:rPr>
        <w:t>FC-12</w:t>
      </w:r>
      <w:r>
        <w:t xml:space="preserve"> </w:t>
      </w:r>
      <w:r>
        <w:sym w:font="Symbol" w:char="F040"/>
      </w:r>
      <w:r>
        <w:t xml:space="preserve"> 31 MeV.</w:t>
      </w:r>
    </w:p>
    <w:p w14:paraId="3AA190E3" w14:textId="77777777" w:rsidR="002673DB" w:rsidRDefault="002673DB"/>
    <w:p w14:paraId="634014AD" w14:textId="45F83ACB" w:rsidR="002673DB" w:rsidRDefault="002673DB">
      <w:r>
        <w:t>The corresponding Fermi momentum of the neutrons is</w:t>
      </w:r>
      <w:r>
        <w:br/>
      </w:r>
      <w:r>
        <w:br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F</m:t>
                </m:r>
              </m:sub>
            </m:sSub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939.6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MeV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31 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MeV</m:t>
                </m:r>
              </m:e>
            </m:d>
          </m:e>
        </m:rad>
      </m:oMath>
      <w:r>
        <w:t xml:space="preserve"> = 241 MeV/</w:t>
      </w:r>
      <w:r w:rsidRPr="002673DB">
        <w:rPr>
          <w:i/>
        </w:rPr>
        <w:t>c</w:t>
      </w:r>
      <w:r>
        <w:t>.</w:t>
      </w:r>
    </w:p>
    <w:p w14:paraId="39DBF2A3" w14:textId="77777777" w:rsidR="002673DB" w:rsidRDefault="002673DB"/>
    <w:p w14:paraId="5EF466F2" w14:textId="77901FF2" w:rsidR="002673DB" w:rsidRDefault="002673DB">
      <w:r>
        <w:t xml:space="preserve">This value, in fact, corresponds to a typical value of the transverse neutron momentum measured in the </w:t>
      </w:r>
      <w:proofErr w:type="spellStart"/>
      <w:r>
        <w:t>MINERvA</w:t>
      </w:r>
      <w:proofErr w:type="spellEnd"/>
      <w:r>
        <w:t xml:space="preserve"> data.</w:t>
      </w:r>
    </w:p>
    <w:p w14:paraId="5D2CDFB1" w14:textId="77777777" w:rsidR="00253062" w:rsidRDefault="00253062"/>
    <w:p w14:paraId="1D8E7BF2" w14:textId="229122AC" w:rsidR="00253062" w:rsidRDefault="00253062" w:rsidP="00253062">
      <w:r>
        <w:t xml:space="preserve">The Fermi velocity for the neutrons at the Fermi surface is </w:t>
      </w:r>
      <w:r>
        <w:br/>
      </w:r>
      <w:r>
        <w:br/>
        <w:t xml:space="preserve"> </w:t>
      </w:r>
      <w:r>
        <w:tab/>
      </w:r>
      <w:proofErr w:type="spellStart"/>
      <w:r w:rsidRPr="00253062">
        <w:rPr>
          <w:i/>
        </w:rPr>
        <w:t>v</w:t>
      </w:r>
      <w:r w:rsidRPr="00253062">
        <w:rPr>
          <w:vertAlign w:val="subscript"/>
        </w:rPr>
        <w:t>F</w:t>
      </w:r>
      <w:proofErr w:type="spellEnd"/>
      <w:r>
        <w:t xml:space="preserve"> = </w:t>
      </w:r>
      <w:r w:rsidRPr="00253062">
        <w:rPr>
          <w:i/>
        </w:rPr>
        <w:t>p</w:t>
      </w:r>
      <w:r w:rsidRPr="00253062">
        <w:rPr>
          <w:vertAlign w:val="subscript"/>
        </w:rPr>
        <w:t>F</w:t>
      </w:r>
      <w:r>
        <w:t>/</w:t>
      </w:r>
      <w:proofErr w:type="spellStart"/>
      <w:r w:rsidRPr="00253062">
        <w:rPr>
          <w:i/>
        </w:rPr>
        <w:t>m</w:t>
      </w:r>
      <w:r w:rsidRPr="00253062">
        <w:rPr>
          <w:vertAlign w:val="subscript"/>
        </w:rPr>
        <w:t>n</w:t>
      </w:r>
      <w:proofErr w:type="spellEnd"/>
      <w:r>
        <w:t xml:space="preserve"> = 0.26 </w:t>
      </w:r>
      <w:r w:rsidRPr="00253062">
        <w:rPr>
          <w:i/>
        </w:rPr>
        <w:t>c</w:t>
      </w:r>
      <w:r>
        <w:t xml:space="preserve"> = 7.7 x 10</w:t>
      </w:r>
      <w:r w:rsidRPr="00253062">
        <w:rPr>
          <w:vertAlign w:val="superscript"/>
        </w:rPr>
        <w:t>7</w:t>
      </w:r>
      <w:r>
        <w:t xml:space="preserve"> m/s.</w:t>
      </w:r>
    </w:p>
    <w:p w14:paraId="6A27E6E8" w14:textId="77777777" w:rsidR="00253062" w:rsidRDefault="00253062"/>
    <w:p w14:paraId="76D65D34" w14:textId="4AA32141" w:rsidR="00253062" w:rsidRDefault="00253062">
      <w:r>
        <w:t xml:space="preserve">The Fermi temperature at which thermal effects become comparable to quantum effects </w:t>
      </w:r>
      <w:r w:rsidR="007348F4">
        <w:t xml:space="preserve">for the neutrons in C-12 </w:t>
      </w:r>
      <w:r>
        <w:t>is</w:t>
      </w:r>
      <w:r>
        <w:br/>
      </w:r>
      <w:r>
        <w:br/>
        <w:t xml:space="preserve"> </w:t>
      </w:r>
      <w:r>
        <w:tab/>
      </w:r>
      <w:r w:rsidRPr="00253062">
        <w:rPr>
          <w:i/>
        </w:rPr>
        <w:t>T</w:t>
      </w:r>
      <w:r w:rsidRPr="00253062">
        <w:rPr>
          <w:vertAlign w:val="subscript"/>
        </w:rPr>
        <w:t>F</w:t>
      </w:r>
      <w:r>
        <w:t xml:space="preserve"> = </w:t>
      </w:r>
      <w:r w:rsidRPr="00253062">
        <w:rPr>
          <w:i/>
        </w:rPr>
        <w:t>E</w:t>
      </w:r>
      <w:r w:rsidRPr="00253062">
        <w:rPr>
          <w:vertAlign w:val="subscript"/>
        </w:rPr>
        <w:t>F</w:t>
      </w:r>
      <w:r>
        <w:t>/</w:t>
      </w:r>
      <w:r w:rsidRPr="00253062">
        <w:rPr>
          <w:i/>
        </w:rPr>
        <w:t>k</w:t>
      </w:r>
      <w:r w:rsidRPr="00253062">
        <w:rPr>
          <w:vertAlign w:val="subscript"/>
        </w:rPr>
        <w:t>B</w:t>
      </w:r>
      <w:r>
        <w:t xml:space="preserve"> = 3.6 x 10</w:t>
      </w:r>
      <w:r w:rsidRPr="00253062">
        <w:rPr>
          <w:vertAlign w:val="superscript"/>
        </w:rPr>
        <w:t>11</w:t>
      </w:r>
      <w:r>
        <w:t xml:space="preserve"> K</w:t>
      </w:r>
      <w:r w:rsidR="007348F4">
        <w:t>.</w:t>
      </w:r>
    </w:p>
    <w:p w14:paraId="6F3F9DAA" w14:textId="77777777" w:rsidR="007348F4" w:rsidRDefault="007348F4"/>
    <w:p w14:paraId="769087E7" w14:textId="0FAF2AC1" w:rsidR="007348F4" w:rsidRDefault="007348F4">
      <w:r>
        <w:t>Clearly, quantum effects are dominant here!</w:t>
      </w:r>
    </w:p>
    <w:p w14:paraId="21BAA095" w14:textId="77777777" w:rsidR="007348F4" w:rsidRPr="002673DB" w:rsidRDefault="007348F4"/>
    <w:sectPr w:rsidR="007348F4" w:rsidRPr="002673DB" w:rsidSect="00AF79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D33F0"/>
    <w:multiLevelType w:val="hybridMultilevel"/>
    <w:tmpl w:val="4698B71A"/>
    <w:lvl w:ilvl="0" w:tplc="2EC21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476"/>
    <w:rsid w:val="00061B1E"/>
    <w:rsid w:val="00063D53"/>
    <w:rsid w:val="00156E41"/>
    <w:rsid w:val="00253062"/>
    <w:rsid w:val="002673DB"/>
    <w:rsid w:val="003018A1"/>
    <w:rsid w:val="0046147B"/>
    <w:rsid w:val="0047788B"/>
    <w:rsid w:val="005030BD"/>
    <w:rsid w:val="00540367"/>
    <w:rsid w:val="005B46A7"/>
    <w:rsid w:val="005E3F4F"/>
    <w:rsid w:val="006741E3"/>
    <w:rsid w:val="006D5669"/>
    <w:rsid w:val="00700F14"/>
    <w:rsid w:val="00705369"/>
    <w:rsid w:val="007341AF"/>
    <w:rsid w:val="007348F4"/>
    <w:rsid w:val="00844D10"/>
    <w:rsid w:val="008610F4"/>
    <w:rsid w:val="008E1A04"/>
    <w:rsid w:val="0094100B"/>
    <w:rsid w:val="00A050B6"/>
    <w:rsid w:val="00A230C2"/>
    <w:rsid w:val="00A81650"/>
    <w:rsid w:val="00A907E3"/>
    <w:rsid w:val="00A94476"/>
    <w:rsid w:val="00A96102"/>
    <w:rsid w:val="00AF7938"/>
    <w:rsid w:val="00B20485"/>
    <w:rsid w:val="00C202BE"/>
    <w:rsid w:val="00C3108F"/>
    <w:rsid w:val="00CA30EC"/>
    <w:rsid w:val="00CF4685"/>
    <w:rsid w:val="00CF6B9A"/>
    <w:rsid w:val="00DC756B"/>
    <w:rsid w:val="00DF6DFB"/>
    <w:rsid w:val="00E333BE"/>
    <w:rsid w:val="00E66EA3"/>
    <w:rsid w:val="00E74174"/>
    <w:rsid w:val="00E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C401C"/>
  <w14:defaultImageDpi w14:val="300"/>
  <w15:docId w15:val="{C909706E-20B6-ED41-AC61-2AC4AFAD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0E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A30E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61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Dower</dc:creator>
  <cp:keywords/>
  <dc:description/>
  <cp:lastModifiedBy>Microsoft Office User</cp:lastModifiedBy>
  <cp:revision>3</cp:revision>
  <dcterms:created xsi:type="dcterms:W3CDTF">2019-08-19T18:24:00Z</dcterms:created>
  <dcterms:modified xsi:type="dcterms:W3CDTF">2020-06-05T15:00:00Z</dcterms:modified>
</cp:coreProperties>
</file>