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7CA2" w14:textId="77777777" w:rsidR="004220D4" w:rsidRDefault="004220D4" w:rsidP="004220D4">
      <w:pPr>
        <w:rPr>
          <w:sz w:val="24"/>
          <w:szCs w:val="24"/>
        </w:rPr>
      </w:pPr>
    </w:p>
    <w:p w14:paraId="25833D96" w14:textId="36DE6402" w:rsidR="00D831CA" w:rsidRPr="002D0691" w:rsidRDefault="00A8149F" w:rsidP="00D831CA">
      <w:pPr>
        <w:pBdr>
          <w:top w:val="single" w:sz="4" w:space="1" w:color="auto"/>
          <w:left w:val="single" w:sz="4" w:space="4" w:color="auto"/>
          <w:bottom w:val="single" w:sz="4" w:space="1" w:color="auto"/>
          <w:right w:val="single" w:sz="4" w:space="4" w:color="auto"/>
        </w:pBdr>
        <w:jc w:val="center"/>
        <w:rPr>
          <w:b/>
          <w:smallCaps/>
          <w:sz w:val="36"/>
          <w:szCs w:val="32"/>
        </w:rPr>
      </w:pPr>
      <w:r>
        <w:rPr>
          <w:b/>
          <w:smallCaps/>
          <w:sz w:val="36"/>
          <w:szCs w:val="32"/>
        </w:rPr>
        <w:t>Plotting LHC Discovery</w:t>
      </w:r>
    </w:p>
    <w:p w14:paraId="089DDFE0" w14:textId="486413C5" w:rsidR="004220D4" w:rsidRDefault="00413456" w:rsidP="004220D4">
      <w:pPr>
        <w:pBdr>
          <w:top w:val="single" w:sz="4" w:space="1" w:color="auto"/>
          <w:left w:val="single" w:sz="4" w:space="4" w:color="auto"/>
          <w:bottom w:val="single" w:sz="4" w:space="1" w:color="auto"/>
          <w:right w:val="single" w:sz="4" w:space="4" w:color="auto"/>
        </w:pBdr>
        <w:jc w:val="center"/>
        <w:rPr>
          <w:b/>
          <w:smallCaps/>
          <w:sz w:val="28"/>
          <w:szCs w:val="24"/>
        </w:rPr>
      </w:pPr>
      <w:r>
        <w:rPr>
          <w:b/>
          <w:smallCaps/>
          <w:sz w:val="28"/>
          <w:szCs w:val="24"/>
        </w:rPr>
        <w:t>Interpreting the Latest from LHC</w:t>
      </w:r>
    </w:p>
    <w:p w14:paraId="0CAF6344" w14:textId="7A88DD9F" w:rsidR="00D831CA" w:rsidRPr="0056219C" w:rsidRDefault="00D831CA" w:rsidP="004220D4">
      <w:pPr>
        <w:pBdr>
          <w:top w:val="single" w:sz="4" w:space="1" w:color="auto"/>
          <w:left w:val="single" w:sz="4" w:space="4" w:color="auto"/>
          <w:bottom w:val="single" w:sz="4" w:space="1" w:color="auto"/>
          <w:right w:val="single" w:sz="4" w:space="4" w:color="auto"/>
        </w:pBdr>
        <w:jc w:val="center"/>
        <w:rPr>
          <w:rFonts w:ascii="Calibri Bold Italic" w:hAnsi="Calibri Bold Italic"/>
          <w:b/>
          <w:smallCaps/>
          <w:sz w:val="36"/>
          <w:szCs w:val="32"/>
        </w:rPr>
      </w:pPr>
      <w:r>
        <w:rPr>
          <w:b/>
          <w:smallCaps/>
          <w:sz w:val="28"/>
          <w:szCs w:val="24"/>
        </w:rPr>
        <w:t>Student Page</w:t>
      </w:r>
    </w:p>
    <w:p w14:paraId="2BA242E8" w14:textId="77777777" w:rsidR="004220D4" w:rsidRDefault="004220D4" w:rsidP="004220D4"/>
    <w:p w14:paraId="145943B8" w14:textId="3F8797DA" w:rsidR="00A8149F" w:rsidRPr="001E6DAB" w:rsidRDefault="00A8149F" w:rsidP="004220D4">
      <w:pPr>
        <w:rPr>
          <w:rFonts w:ascii="Times" w:hAnsi="Times" w:cs="Times"/>
          <w:i/>
          <w:iCs/>
        </w:rPr>
      </w:pPr>
      <w:r w:rsidRPr="001E6DAB">
        <w:rPr>
          <w:rFonts w:ascii="Times" w:hAnsi="Times" w:cs="Times"/>
          <w:i/>
          <w:iCs/>
        </w:rPr>
        <w:t>Note: This exercise is for educational purposes only; any combination of results from these data is not valid for research.</w:t>
      </w:r>
    </w:p>
    <w:p w14:paraId="4FD94DE7" w14:textId="77777777" w:rsidR="00A8149F" w:rsidRPr="001E6DAB" w:rsidRDefault="00A8149F" w:rsidP="004220D4"/>
    <w:p w14:paraId="0AED9068" w14:textId="77777777" w:rsidR="004220D4" w:rsidRPr="001E6DAB" w:rsidRDefault="004220D4" w:rsidP="004220D4">
      <w:pPr>
        <w:rPr>
          <w:b/>
          <w:smallCaps/>
        </w:rPr>
      </w:pPr>
      <w:r w:rsidRPr="001E6DAB">
        <w:rPr>
          <w:b/>
          <w:smallCaps/>
        </w:rPr>
        <w:t>Description</w:t>
      </w:r>
    </w:p>
    <w:p w14:paraId="2A164150" w14:textId="7984C536" w:rsidR="006F6BD6" w:rsidRPr="001E6DAB" w:rsidRDefault="006F6BD6" w:rsidP="00A8149F">
      <w:pPr>
        <w:widowControl w:val="0"/>
        <w:autoSpaceDE w:val="0"/>
        <w:autoSpaceDN w:val="0"/>
        <w:adjustRightInd w:val="0"/>
        <w:spacing w:after="240"/>
      </w:pPr>
      <w:r w:rsidRPr="001E6DAB">
        <w:rPr>
          <w:color w:val="131313"/>
        </w:rPr>
        <w:t xml:space="preserve">The J/Ψ particle is important in LHC discovery science. It is a well-known particle, so the location and width of the mass plot give physicists a good idea of how the detector is performing. J/Ψ can decay into a muon-antimuon pair; therefore the J/Ψ candidate events are “dimuon” events. Students will make a histogram from data provided from experimental measurements and the background model to determine if this mass plot yields a mass in line with the well known mass of a J/Ψ particle. </w:t>
      </w:r>
      <w:r w:rsidR="00C77610" w:rsidRPr="001E6DAB">
        <w:rPr>
          <w:color w:val="131313"/>
        </w:rPr>
        <w:t xml:space="preserve">This process of collecting data from well understood particle is called calibration and is a crucial technique for understanding the data from any detector. </w:t>
      </w:r>
      <w:r w:rsidRPr="001E6DAB">
        <w:rPr>
          <w:color w:val="131313"/>
        </w:rPr>
        <w:t>Th</w:t>
      </w:r>
      <w:r w:rsidR="00C77610" w:rsidRPr="001E6DAB">
        <w:rPr>
          <w:color w:val="131313"/>
        </w:rPr>
        <w:t>e</w:t>
      </w:r>
      <w:r w:rsidRPr="001E6DAB">
        <w:rPr>
          <w:color w:val="131313"/>
        </w:rPr>
        <w:t xml:space="preserve"> analysis of these mass plot histograms will then enable students to interpret plots from similar discoveries to decide if the data provides evidence for a new particle.</w:t>
      </w:r>
    </w:p>
    <w:p w14:paraId="26116A3C" w14:textId="77777777" w:rsidR="00413456" w:rsidRPr="001E6DAB" w:rsidRDefault="00413456" w:rsidP="00413456">
      <w:pPr>
        <w:widowControl w:val="0"/>
        <w:autoSpaceDE w:val="0"/>
        <w:autoSpaceDN w:val="0"/>
        <w:adjustRightInd w:val="0"/>
        <w:spacing w:after="240"/>
      </w:pPr>
      <w:r w:rsidRPr="001E6DAB">
        <w:t>Physicists working at CERN’s Large Hadron Collider (LHC) may have discovered a new particle. Is there evidence to support the claim of the discovery of a new particle? Why is this true?</w:t>
      </w:r>
    </w:p>
    <w:p w14:paraId="0525342D" w14:textId="77777777" w:rsidR="00413456" w:rsidRPr="001E6DAB" w:rsidRDefault="00413456" w:rsidP="00413456">
      <w:pPr>
        <w:widowControl w:val="0"/>
        <w:autoSpaceDE w:val="0"/>
        <w:autoSpaceDN w:val="0"/>
        <w:adjustRightInd w:val="0"/>
        <w:spacing w:after="240"/>
      </w:pPr>
      <w:r w:rsidRPr="001E6DAB">
        <w:t xml:space="preserve">You will review this result by first learning from a well-understood, previous result. Your review will involve analyzing the main features of </w:t>
      </w:r>
      <w:r w:rsidRPr="001E6DAB">
        <w:rPr>
          <w:i/>
          <w:iCs/>
        </w:rPr>
        <w:t>mass plots</w:t>
      </w:r>
      <w:r w:rsidRPr="001E6DAB">
        <w:t>. These features include: peak, width and background.</w:t>
      </w:r>
    </w:p>
    <w:p w14:paraId="32D456FB" w14:textId="77777777" w:rsidR="006F6BD6" w:rsidRPr="00430B29" w:rsidRDefault="006F6BD6" w:rsidP="00A8149F">
      <w:pPr>
        <w:widowControl w:val="0"/>
        <w:autoSpaceDE w:val="0"/>
        <w:autoSpaceDN w:val="0"/>
        <w:adjustRightInd w:val="0"/>
        <w:spacing w:after="240"/>
      </w:pPr>
    </w:p>
    <w:p w14:paraId="6639F96D" w14:textId="77777777" w:rsidR="00FC28EE" w:rsidRPr="00430B29" w:rsidRDefault="00FC28EE" w:rsidP="00FC28EE">
      <w:pPr>
        <w:widowControl w:val="0"/>
        <w:autoSpaceDE w:val="0"/>
        <w:autoSpaceDN w:val="0"/>
        <w:adjustRightInd w:val="0"/>
        <w:spacing w:after="240"/>
      </w:pPr>
      <w:r w:rsidRPr="00430B29">
        <w:rPr>
          <w:b/>
          <w:bCs/>
        </w:rPr>
        <w:t>ANALYSIS PART 1: “RE-DISCOVERY” OF THE J/Ψ MESON</w:t>
      </w:r>
    </w:p>
    <w:p w14:paraId="1C6A842A" w14:textId="53C79552" w:rsidR="00413456" w:rsidRPr="00430B29" w:rsidRDefault="00413456" w:rsidP="003C2654">
      <w:pPr>
        <w:widowControl w:val="0"/>
        <w:autoSpaceDE w:val="0"/>
        <w:autoSpaceDN w:val="0"/>
        <w:adjustRightInd w:val="0"/>
        <w:spacing w:after="100"/>
      </w:pPr>
      <w:r w:rsidRPr="00430B29">
        <w:t xml:space="preserve">Physicists discovered the </w:t>
      </w:r>
      <w:r w:rsidR="003C2654" w:rsidRPr="001E6DAB">
        <w:rPr>
          <w:color w:val="131313"/>
        </w:rPr>
        <w:t xml:space="preserve">J/Ψ </w:t>
      </w:r>
      <w:r w:rsidRPr="00430B29">
        <w:t xml:space="preserve">meson in 1974. Its mass is </w:t>
      </w:r>
      <w:r w:rsidR="003C2654" w:rsidRPr="00430B29">
        <w:t>well understood</w:t>
      </w:r>
      <w:r w:rsidRPr="00430B29">
        <w:t>. “Seeing</w:t>
      </w:r>
      <w:r w:rsidR="003C2654" w:rsidRPr="00430B29">
        <w:t>” it in modern det</w:t>
      </w:r>
      <w:r w:rsidRPr="00430B29">
        <w:t>ectors allows physicists to be sure that the detector is performing as expected.</w:t>
      </w:r>
    </w:p>
    <w:p w14:paraId="3D5D053E" w14:textId="6FD77D2F" w:rsidR="00413456" w:rsidRPr="00430B29" w:rsidRDefault="00413456" w:rsidP="003C2654">
      <w:pPr>
        <w:widowControl w:val="0"/>
        <w:autoSpaceDE w:val="0"/>
        <w:autoSpaceDN w:val="0"/>
        <w:adjustRightInd w:val="0"/>
        <w:spacing w:after="100"/>
      </w:pPr>
      <w:r w:rsidRPr="00430B29">
        <w:t>The table contains the result of measurements made by the CMS detector near the mass of the J</w:t>
      </w:r>
      <w:r w:rsidR="003C2654" w:rsidRPr="001E6DAB">
        <w:rPr>
          <w:color w:val="131313"/>
        </w:rPr>
        <w:t xml:space="preserve"> J/Ψ</w:t>
      </w:r>
      <w:r w:rsidRPr="00430B29">
        <w:t>. The detector measures the energy and momentum of particles. The table has three columns:</w:t>
      </w:r>
    </w:p>
    <w:p w14:paraId="38EA62E5" w14:textId="12DF8DA9" w:rsidR="003C2654" w:rsidRPr="00430B29" w:rsidRDefault="00413456" w:rsidP="003C2654">
      <w:pPr>
        <w:pStyle w:val="ListParagraph"/>
        <w:widowControl w:val="0"/>
        <w:numPr>
          <w:ilvl w:val="0"/>
          <w:numId w:val="24"/>
        </w:numPr>
        <w:autoSpaceDE w:val="0"/>
        <w:autoSpaceDN w:val="0"/>
        <w:adjustRightInd w:val="0"/>
        <w:spacing w:after="100"/>
      </w:pPr>
      <w:r w:rsidRPr="00430B29">
        <w:t>Mass (GeV): The mass of the particle that decayed</w:t>
      </w:r>
    </w:p>
    <w:p w14:paraId="51EE2CDB" w14:textId="254A3515" w:rsidR="003C2654" w:rsidRPr="00430B29" w:rsidRDefault="00413456" w:rsidP="003C2654">
      <w:pPr>
        <w:pStyle w:val="ListParagraph"/>
        <w:widowControl w:val="0"/>
        <w:numPr>
          <w:ilvl w:val="0"/>
          <w:numId w:val="24"/>
        </w:numPr>
        <w:autoSpaceDE w:val="0"/>
        <w:autoSpaceDN w:val="0"/>
        <w:adjustRightInd w:val="0"/>
        <w:spacing w:after="100"/>
      </w:pPr>
      <w:r w:rsidRPr="00430B29">
        <w:t>Data: The number of events (x 10</w:t>
      </w:r>
      <w:r w:rsidRPr="00430B29">
        <w:rPr>
          <w:position w:val="16"/>
        </w:rPr>
        <w:t>3</w:t>
      </w:r>
      <w:r w:rsidRPr="00430B29">
        <w:t>) observed with that mass.</w:t>
      </w:r>
    </w:p>
    <w:p w14:paraId="1DCC6E38" w14:textId="2AE3324F" w:rsidR="003C2654" w:rsidRPr="00430B29" w:rsidRDefault="00413456" w:rsidP="003C2654">
      <w:pPr>
        <w:pStyle w:val="ListParagraph"/>
        <w:widowControl w:val="0"/>
        <w:numPr>
          <w:ilvl w:val="0"/>
          <w:numId w:val="24"/>
        </w:numPr>
        <w:autoSpaceDE w:val="0"/>
        <w:autoSpaceDN w:val="0"/>
        <w:adjustRightInd w:val="0"/>
        <w:spacing w:after="100"/>
      </w:pPr>
      <w:r w:rsidRPr="00430B29">
        <w:t>Background Model: The number of events expected because of other physics (i.e., NOT the</w:t>
      </w:r>
      <w:r w:rsidR="003C2654" w:rsidRPr="00430B29">
        <w:t xml:space="preserve"> J/</w:t>
      </w:r>
      <w:r w:rsidR="00430B29">
        <w:rPr>
          <w:rFonts w:ascii="Symbol" w:hAnsi="Symbol"/>
        </w:rPr>
        <w:t></w:t>
      </w:r>
      <w:r w:rsidR="00430B29">
        <w:rPr>
          <w:rFonts w:ascii="Symbol" w:hAnsi="Symbol"/>
        </w:rPr>
        <w:t></w:t>
      </w:r>
      <w:r w:rsidR="003C2654" w:rsidRPr="00430B29">
        <w:t>meson)</w:t>
      </w:r>
    </w:p>
    <w:p w14:paraId="349EE807" w14:textId="393BB3D6" w:rsidR="00413456" w:rsidRPr="00C9637B" w:rsidRDefault="00413456" w:rsidP="003C2654">
      <w:pPr>
        <w:widowControl w:val="0"/>
        <w:autoSpaceDE w:val="0"/>
        <w:autoSpaceDN w:val="0"/>
        <w:adjustRightInd w:val="0"/>
        <w:spacing w:after="100"/>
      </w:pPr>
    </w:p>
    <w:p w14:paraId="131D5EC5" w14:textId="62316925" w:rsidR="00FC28EE" w:rsidRPr="00FC28EE" w:rsidRDefault="00DC62B1" w:rsidP="003C2654">
      <w:pPr>
        <w:keepNext/>
        <w:widowControl w:val="0"/>
        <w:tabs>
          <w:tab w:val="left" w:pos="220"/>
          <w:tab w:val="left" w:pos="720"/>
        </w:tabs>
        <w:autoSpaceDE w:val="0"/>
        <w:autoSpaceDN w:val="0"/>
        <w:adjustRightInd w:val="0"/>
        <w:spacing w:after="100"/>
        <w:rPr>
          <w:u w:val="single"/>
        </w:rPr>
      </w:pPr>
      <w:r>
        <w:rPr>
          <w:u w:val="single"/>
        </w:rPr>
        <w:lastRenderedPageBreak/>
        <w:t>CMS 2010 Dimuon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390"/>
      </w:tblGrid>
      <w:tr w:rsidR="00FC28EE" w14:paraId="119644DF" w14:textId="77777777" w:rsidTr="00DC62B1">
        <w:tc>
          <w:tcPr>
            <w:tcW w:w="4466" w:type="dxa"/>
            <w:vAlign w:val="bottom"/>
          </w:tcPr>
          <w:p w14:paraId="056AAE6C" w14:textId="712C757B" w:rsidR="00FC28EE" w:rsidRDefault="00027CF8" w:rsidP="00C768A5">
            <w:pPr>
              <w:widowControl w:val="0"/>
              <w:tabs>
                <w:tab w:val="left" w:pos="220"/>
                <w:tab w:val="left" w:pos="720"/>
              </w:tabs>
              <w:autoSpaceDE w:val="0"/>
              <w:autoSpaceDN w:val="0"/>
              <w:adjustRightInd w:val="0"/>
              <w:spacing w:after="280"/>
              <w:jc w:val="center"/>
            </w:pPr>
            <w:r>
              <w:rPr>
                <w:noProof/>
              </w:rPr>
              <w:drawing>
                <wp:inline distT="0" distB="0" distL="0" distR="0" wp14:anchorId="19A2F8D8" wp14:editId="002A1B42">
                  <wp:extent cx="2807738" cy="4105747"/>
                  <wp:effectExtent l="0" t="0" r="1206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8172" cy="4106382"/>
                          </a:xfrm>
                          <a:prstGeom prst="rect">
                            <a:avLst/>
                          </a:prstGeom>
                          <a:noFill/>
                          <a:ln>
                            <a:noFill/>
                          </a:ln>
                        </pic:spPr>
                      </pic:pic>
                    </a:graphicData>
                  </a:graphic>
                </wp:inline>
              </w:drawing>
            </w:r>
          </w:p>
        </w:tc>
        <w:tc>
          <w:tcPr>
            <w:tcW w:w="4390" w:type="dxa"/>
            <w:vAlign w:val="bottom"/>
          </w:tcPr>
          <w:p w14:paraId="68B20C7F" w14:textId="0992E783" w:rsidR="00FC28EE" w:rsidRDefault="00285659" w:rsidP="00C768A5">
            <w:pPr>
              <w:widowControl w:val="0"/>
              <w:tabs>
                <w:tab w:val="left" w:pos="220"/>
                <w:tab w:val="left" w:pos="720"/>
              </w:tabs>
              <w:autoSpaceDE w:val="0"/>
              <w:autoSpaceDN w:val="0"/>
              <w:adjustRightInd w:val="0"/>
              <w:spacing w:after="280"/>
              <w:jc w:val="center"/>
            </w:pPr>
            <w:r>
              <w:rPr>
                <w:noProof/>
              </w:rPr>
              <w:drawing>
                <wp:inline distT="0" distB="0" distL="0" distR="0" wp14:anchorId="61F01082" wp14:editId="219A7988">
                  <wp:extent cx="2769820" cy="3021154"/>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163" cy="3022619"/>
                          </a:xfrm>
                          <a:prstGeom prst="rect">
                            <a:avLst/>
                          </a:prstGeom>
                          <a:noFill/>
                          <a:ln>
                            <a:noFill/>
                          </a:ln>
                        </pic:spPr>
                      </pic:pic>
                    </a:graphicData>
                  </a:graphic>
                </wp:inline>
              </w:drawing>
            </w:r>
          </w:p>
        </w:tc>
      </w:tr>
    </w:tbl>
    <w:p w14:paraId="6F50504C" w14:textId="77777777" w:rsidR="00DC62B1" w:rsidRPr="00DC62B1" w:rsidRDefault="00DC62B1" w:rsidP="00DC62B1">
      <w:pPr>
        <w:widowControl w:val="0"/>
        <w:autoSpaceDE w:val="0"/>
        <w:autoSpaceDN w:val="0"/>
        <w:adjustRightInd w:val="0"/>
        <w:spacing w:after="100"/>
        <w:rPr>
          <w:sz w:val="24"/>
          <w:szCs w:val="24"/>
        </w:rPr>
      </w:pPr>
      <w:r w:rsidRPr="00DC62B1">
        <w:rPr>
          <w:sz w:val="24"/>
          <w:szCs w:val="24"/>
        </w:rPr>
        <w:t>Draw a histogram to represent these data.</w:t>
      </w:r>
    </w:p>
    <w:p w14:paraId="3E1926F4" w14:textId="6DDEDFF7" w:rsidR="00DC62B1" w:rsidRPr="00C9637B" w:rsidRDefault="00DC62B1" w:rsidP="00DC62B1">
      <w:pPr>
        <w:widowControl w:val="0"/>
        <w:autoSpaceDE w:val="0"/>
        <w:autoSpaceDN w:val="0"/>
        <w:adjustRightInd w:val="0"/>
        <w:spacing w:after="100"/>
      </w:pPr>
      <w:r>
        <w:t>A</w:t>
      </w:r>
      <w:r w:rsidRPr="00C9637B">
        <w:t>fter you have made your plot, discuss your results with 1-3 other students. Here are a few points to consider:</w:t>
      </w:r>
    </w:p>
    <w:p w14:paraId="65F8369B" w14:textId="77777777" w:rsidR="00DC62B1" w:rsidRPr="00C9637B" w:rsidRDefault="00DC62B1" w:rsidP="00DC62B1">
      <w:pPr>
        <w:pStyle w:val="ListParagraph"/>
        <w:widowControl w:val="0"/>
        <w:numPr>
          <w:ilvl w:val="0"/>
          <w:numId w:val="26"/>
        </w:numPr>
        <w:tabs>
          <w:tab w:val="left" w:pos="220"/>
          <w:tab w:val="left" w:pos="720"/>
        </w:tabs>
        <w:autoSpaceDE w:val="0"/>
        <w:autoSpaceDN w:val="0"/>
        <w:adjustRightInd w:val="0"/>
        <w:spacing w:after="100"/>
      </w:pPr>
      <w:r w:rsidRPr="00C9637B">
        <w:t xml:space="preserve">Explain the peak of the plot. </w:t>
      </w:r>
    </w:p>
    <w:p w14:paraId="7E53BB96" w14:textId="690DC5B5" w:rsidR="00DC62B1" w:rsidRPr="00C9637B" w:rsidRDefault="00DC62B1" w:rsidP="00DC62B1">
      <w:pPr>
        <w:pStyle w:val="ListParagraph"/>
        <w:widowControl w:val="0"/>
        <w:numPr>
          <w:ilvl w:val="0"/>
          <w:numId w:val="26"/>
        </w:numPr>
        <w:tabs>
          <w:tab w:val="left" w:pos="220"/>
          <w:tab w:val="left" w:pos="720"/>
        </w:tabs>
        <w:autoSpaceDE w:val="0"/>
        <w:autoSpaceDN w:val="0"/>
        <w:adjustRightInd w:val="0"/>
        <w:spacing w:after="100"/>
      </w:pPr>
      <w:r w:rsidRPr="00C9637B">
        <w:t xml:space="preserve">Determine the contribution to the peak from the experimental data and the background model. </w:t>
      </w:r>
    </w:p>
    <w:p w14:paraId="6D505D2E" w14:textId="712061D9" w:rsidR="00DC62B1" w:rsidRPr="00C9637B" w:rsidRDefault="00DC62B1" w:rsidP="00DC62B1">
      <w:pPr>
        <w:pStyle w:val="ListParagraph"/>
        <w:widowControl w:val="0"/>
        <w:numPr>
          <w:ilvl w:val="0"/>
          <w:numId w:val="26"/>
        </w:numPr>
        <w:tabs>
          <w:tab w:val="left" w:pos="220"/>
          <w:tab w:val="left" w:pos="720"/>
        </w:tabs>
        <w:autoSpaceDE w:val="0"/>
        <w:autoSpaceDN w:val="0"/>
        <w:adjustRightInd w:val="0"/>
        <w:spacing w:after="100"/>
      </w:pPr>
      <w:r w:rsidRPr="00C9637B">
        <w:t xml:space="preserve">What is the mass of the </w:t>
      </w:r>
      <w:r>
        <w:rPr>
          <w:color w:val="131313"/>
          <w:sz w:val="24"/>
          <w:szCs w:val="24"/>
        </w:rPr>
        <w:t xml:space="preserve">J/Ψ </w:t>
      </w:r>
      <w:r w:rsidRPr="00C9637B">
        <w:t xml:space="preserve">meson? </w:t>
      </w:r>
    </w:p>
    <w:p w14:paraId="5D1F548B" w14:textId="00794BC5" w:rsidR="00DC62B1" w:rsidRDefault="00DC62B1" w:rsidP="00DC62B1">
      <w:pPr>
        <w:pStyle w:val="ListParagraph"/>
        <w:widowControl w:val="0"/>
        <w:numPr>
          <w:ilvl w:val="0"/>
          <w:numId w:val="26"/>
        </w:numPr>
        <w:autoSpaceDE w:val="0"/>
        <w:autoSpaceDN w:val="0"/>
        <w:adjustRightInd w:val="0"/>
        <w:spacing w:after="100"/>
      </w:pPr>
      <w:r w:rsidRPr="00C9637B">
        <w:t>Explain the distribution around peak of the histogram. How d</w:t>
      </w:r>
      <w:r>
        <w:t>oes the width of the distribu</w:t>
      </w:r>
      <w:r w:rsidRPr="00C9637B">
        <w:t>tion impact your confi</w:t>
      </w:r>
      <w:r>
        <w:t>dence in the value of the mass?</w:t>
      </w:r>
    </w:p>
    <w:p w14:paraId="35726429" w14:textId="79269819" w:rsidR="00DC62B1" w:rsidRDefault="00DC62B1" w:rsidP="00DC62B1">
      <w:pPr>
        <w:pStyle w:val="ListParagraph"/>
        <w:widowControl w:val="0"/>
        <w:numPr>
          <w:ilvl w:val="0"/>
          <w:numId w:val="26"/>
        </w:numPr>
        <w:autoSpaceDE w:val="0"/>
        <w:autoSpaceDN w:val="0"/>
        <w:adjustRightInd w:val="0"/>
        <w:spacing w:after="100"/>
      </w:pPr>
      <w:r>
        <w:t>Is this detector calibrated? Provide evidence and reasoning to support your claim.</w:t>
      </w:r>
    </w:p>
    <w:p w14:paraId="6D1C3CAB" w14:textId="506695C2" w:rsidR="00DC62B1" w:rsidRDefault="00DC62B1" w:rsidP="00DC62B1">
      <w:pPr>
        <w:widowControl w:val="0"/>
        <w:autoSpaceDE w:val="0"/>
        <w:autoSpaceDN w:val="0"/>
        <w:adjustRightInd w:val="0"/>
        <w:spacing w:after="100"/>
      </w:pPr>
      <w:r w:rsidRPr="00C9637B">
        <w:t xml:space="preserve">After you have drawn conclusions in your small group, present and defend these in class discussion. </w:t>
      </w:r>
    </w:p>
    <w:p w14:paraId="54EBDC3C" w14:textId="77777777" w:rsidR="00DC62B1" w:rsidRDefault="00DC62B1" w:rsidP="00DC62B1">
      <w:pPr>
        <w:widowControl w:val="0"/>
        <w:autoSpaceDE w:val="0"/>
        <w:autoSpaceDN w:val="0"/>
        <w:adjustRightInd w:val="0"/>
        <w:spacing w:after="100"/>
        <w:rPr>
          <w:b/>
          <w:bCs/>
        </w:rPr>
      </w:pPr>
    </w:p>
    <w:p w14:paraId="228F4AF5" w14:textId="77777777" w:rsidR="00C768A5" w:rsidRPr="00C9637B" w:rsidRDefault="00C768A5" w:rsidP="00C768A5">
      <w:pPr>
        <w:widowControl w:val="0"/>
        <w:autoSpaceDE w:val="0"/>
        <w:autoSpaceDN w:val="0"/>
        <w:adjustRightInd w:val="0"/>
        <w:spacing w:after="240"/>
      </w:pPr>
      <w:r w:rsidRPr="00C9637B">
        <w:rPr>
          <w:b/>
          <w:bCs/>
        </w:rPr>
        <w:t>ANALYSIS PART 2: DISCOVERIES</w:t>
      </w:r>
    </w:p>
    <w:p w14:paraId="3299C400" w14:textId="4B72DB91" w:rsidR="009E2D33" w:rsidRPr="00C9637B" w:rsidRDefault="009E2D33" w:rsidP="009E2D33">
      <w:pPr>
        <w:widowControl w:val="0"/>
        <w:tabs>
          <w:tab w:val="left" w:pos="220"/>
          <w:tab w:val="left" w:pos="720"/>
        </w:tabs>
        <w:autoSpaceDE w:val="0"/>
        <w:autoSpaceDN w:val="0"/>
        <w:adjustRightInd w:val="0"/>
        <w:spacing w:after="100"/>
      </w:pPr>
      <w:r>
        <w:t>Your team will be given</w:t>
      </w:r>
      <w:r w:rsidRPr="00C9637B">
        <w:t xml:space="preserve"> a recent discovery plot. The analysis software used filters to select particles that are more likely to have come from the decay of an unobserved particle. Use what you learned in Part 1 to identify: </w:t>
      </w:r>
    </w:p>
    <w:p w14:paraId="5000EFCB" w14:textId="77777777" w:rsidR="009E2D33" w:rsidRPr="00C9637B" w:rsidRDefault="009E2D33" w:rsidP="00265869">
      <w:pPr>
        <w:pStyle w:val="ListParagraph"/>
        <w:widowControl w:val="0"/>
        <w:numPr>
          <w:ilvl w:val="0"/>
          <w:numId w:val="29"/>
        </w:numPr>
        <w:tabs>
          <w:tab w:val="left" w:pos="220"/>
          <w:tab w:val="left" w:pos="720"/>
        </w:tabs>
        <w:autoSpaceDE w:val="0"/>
        <w:autoSpaceDN w:val="0"/>
        <w:adjustRightInd w:val="0"/>
        <w:spacing w:after="100"/>
      </w:pPr>
      <w:proofErr w:type="gramStart"/>
      <w:r w:rsidRPr="00C9637B">
        <w:t>where</w:t>
      </w:r>
      <w:proofErr w:type="gramEnd"/>
      <w:r w:rsidRPr="00C9637B">
        <w:t xml:space="preserve"> the signal rises above background to form a peak or “bump.” </w:t>
      </w:r>
    </w:p>
    <w:p w14:paraId="4EFC16A3" w14:textId="77777777" w:rsidR="009E2D33" w:rsidRPr="00C9637B" w:rsidRDefault="009E2D33" w:rsidP="00265869">
      <w:pPr>
        <w:pStyle w:val="ListParagraph"/>
        <w:widowControl w:val="0"/>
        <w:numPr>
          <w:ilvl w:val="0"/>
          <w:numId w:val="29"/>
        </w:numPr>
        <w:tabs>
          <w:tab w:val="left" w:pos="220"/>
          <w:tab w:val="left" w:pos="720"/>
        </w:tabs>
        <w:autoSpaceDE w:val="0"/>
        <w:autoSpaceDN w:val="0"/>
        <w:adjustRightInd w:val="0"/>
        <w:spacing w:after="100"/>
      </w:pPr>
      <w:proofErr w:type="gramStart"/>
      <w:r w:rsidRPr="00C9637B">
        <w:t>the</w:t>
      </w:r>
      <w:proofErr w:type="gramEnd"/>
      <w:r w:rsidRPr="00C9637B">
        <w:t xml:space="preserve"> mass value at the peak. </w:t>
      </w:r>
    </w:p>
    <w:p w14:paraId="7D112367" w14:textId="77777777" w:rsidR="00265869" w:rsidRDefault="009E2D33" w:rsidP="00265869">
      <w:pPr>
        <w:pStyle w:val="ListParagraph"/>
        <w:widowControl w:val="0"/>
        <w:numPr>
          <w:ilvl w:val="0"/>
          <w:numId w:val="29"/>
        </w:numPr>
        <w:tabs>
          <w:tab w:val="left" w:pos="220"/>
          <w:tab w:val="left" w:pos="720"/>
        </w:tabs>
        <w:autoSpaceDE w:val="0"/>
        <w:autoSpaceDN w:val="0"/>
        <w:adjustRightInd w:val="0"/>
        <w:spacing w:after="100"/>
      </w:pPr>
      <w:proofErr w:type="gramStart"/>
      <w:r w:rsidRPr="00C9637B">
        <w:lastRenderedPageBreak/>
        <w:t>the</w:t>
      </w:r>
      <w:proofErr w:type="gramEnd"/>
      <w:r w:rsidRPr="00C9637B">
        <w:t xml:space="preserve"> meaning of and uncertainty in the mass value at the peak.  </w:t>
      </w:r>
    </w:p>
    <w:p w14:paraId="2E6EA18F" w14:textId="3C1890FD" w:rsidR="009E2D33" w:rsidRDefault="009E2D33" w:rsidP="00265869">
      <w:pPr>
        <w:widowControl w:val="0"/>
        <w:tabs>
          <w:tab w:val="left" w:pos="220"/>
          <w:tab w:val="left" w:pos="720"/>
        </w:tabs>
        <w:autoSpaceDE w:val="0"/>
        <w:autoSpaceDN w:val="0"/>
        <w:adjustRightInd w:val="0"/>
        <w:spacing w:after="100"/>
      </w:pPr>
      <w:r w:rsidRPr="00C9637B">
        <w:t>In your small group, discuss these and make a determination of the mass at the peak as well as your confidence in that mass. Take a position on whether you can vali</w:t>
      </w:r>
      <w:r w:rsidR="00265869">
        <w:t>date the new discovery. Be pre</w:t>
      </w:r>
      <w:r w:rsidRPr="00C9637B">
        <w:t>pared to present the evidence and explain your reasoning in class discussion.  </w:t>
      </w:r>
    </w:p>
    <w:p w14:paraId="452672F1" w14:textId="77777777" w:rsidR="009E2D33" w:rsidRDefault="009E2D33" w:rsidP="00265869">
      <w:pPr>
        <w:pStyle w:val="ListParagraph"/>
        <w:widowControl w:val="0"/>
        <w:tabs>
          <w:tab w:val="left" w:pos="220"/>
          <w:tab w:val="left" w:pos="720"/>
        </w:tabs>
        <w:autoSpaceDE w:val="0"/>
        <w:autoSpaceDN w:val="0"/>
        <w:adjustRightInd w:val="0"/>
        <w:spacing w:after="100"/>
        <w:ind w:left="630"/>
      </w:pPr>
    </w:p>
    <w:p w14:paraId="3D94B87E" w14:textId="0A8C07A0" w:rsidR="00017749" w:rsidRDefault="009E2D33" w:rsidP="00017749">
      <w:pPr>
        <w:widowControl w:val="0"/>
        <w:tabs>
          <w:tab w:val="left" w:pos="220"/>
          <w:tab w:val="left" w:pos="720"/>
        </w:tabs>
        <w:autoSpaceDE w:val="0"/>
        <w:autoSpaceDN w:val="0"/>
        <w:adjustRightInd w:val="0"/>
        <w:spacing w:after="100"/>
      </w:pPr>
      <w:r w:rsidRPr="00C9637B">
        <w:rPr>
          <w:b/>
          <w:bCs/>
        </w:rPr>
        <w:t xml:space="preserve">BACKGROUND MATERIAL </w:t>
      </w:r>
    </w:p>
    <w:p w14:paraId="185787BA" w14:textId="77777777" w:rsidR="00017749" w:rsidRPr="00C9637B" w:rsidRDefault="00017749" w:rsidP="00017749">
      <w:pPr>
        <w:widowControl w:val="0"/>
        <w:autoSpaceDE w:val="0"/>
        <w:autoSpaceDN w:val="0"/>
        <w:adjustRightInd w:val="0"/>
        <w:spacing w:after="100"/>
      </w:pPr>
      <w:r w:rsidRPr="00C9637B">
        <w:t>The links below provide useful background material.</w:t>
      </w:r>
    </w:p>
    <w:p w14:paraId="70FEB6EB" w14:textId="77777777" w:rsidR="00017749" w:rsidRPr="00C9637B" w:rsidRDefault="00017749" w:rsidP="00017749">
      <w:pPr>
        <w:widowControl w:val="0"/>
        <w:autoSpaceDE w:val="0"/>
        <w:autoSpaceDN w:val="0"/>
        <w:adjustRightInd w:val="0"/>
        <w:spacing w:after="100"/>
      </w:pPr>
      <w:r w:rsidRPr="00C9637B">
        <w:t>Detectors at the LHC:</w:t>
      </w:r>
    </w:p>
    <w:p w14:paraId="76BC5918" w14:textId="77777777" w:rsidR="00017749" w:rsidRDefault="001E6DAB" w:rsidP="00017749">
      <w:pPr>
        <w:pStyle w:val="ListParagraph"/>
        <w:widowControl w:val="0"/>
        <w:numPr>
          <w:ilvl w:val="0"/>
          <w:numId w:val="18"/>
        </w:numPr>
        <w:autoSpaceDE w:val="0"/>
        <w:autoSpaceDN w:val="0"/>
        <w:adjustRightInd w:val="0"/>
        <w:spacing w:after="100"/>
        <w:ind w:left="720"/>
      </w:pPr>
      <w:hyperlink r:id="rId9" w:history="1">
        <w:r w:rsidR="00017749" w:rsidRPr="00975195">
          <w:rPr>
            <w:rStyle w:val="Hyperlink"/>
          </w:rPr>
          <w:t>http://aliceinfo.cern.ch/Public/Welcome.html</w:t>
        </w:r>
      </w:hyperlink>
    </w:p>
    <w:p w14:paraId="32B2D426" w14:textId="2DF32B5A" w:rsidR="00017749" w:rsidRDefault="00430B29" w:rsidP="00017749">
      <w:pPr>
        <w:pStyle w:val="ListParagraph"/>
        <w:widowControl w:val="0"/>
        <w:numPr>
          <w:ilvl w:val="0"/>
          <w:numId w:val="18"/>
        </w:numPr>
        <w:autoSpaceDE w:val="0"/>
        <w:autoSpaceDN w:val="0"/>
        <w:adjustRightInd w:val="0"/>
        <w:spacing w:after="100"/>
        <w:ind w:left="720"/>
      </w:pPr>
      <w:hyperlink r:id="rId10" w:history="1">
        <w:r w:rsidRPr="00430B29">
          <w:rPr>
            <w:rStyle w:val="Hyperlink"/>
          </w:rPr>
          <w:t>http://atlas.c</w:t>
        </w:r>
        <w:r w:rsidRPr="005843A9">
          <w:rPr>
            <w:rStyle w:val="Hyperlink"/>
          </w:rPr>
          <w:t>e</w:t>
        </w:r>
        <w:r w:rsidRPr="005843A9">
          <w:rPr>
            <w:rStyle w:val="Hyperlink"/>
          </w:rPr>
          <w:t>r</w:t>
        </w:r>
        <w:r w:rsidRPr="005843A9">
          <w:rPr>
            <w:rStyle w:val="Hyperlink"/>
          </w:rPr>
          <w:t>n</w:t>
        </w:r>
      </w:hyperlink>
    </w:p>
    <w:p w14:paraId="118174F9" w14:textId="4B275EC8" w:rsidR="00017749" w:rsidRDefault="00430B29" w:rsidP="00017749">
      <w:pPr>
        <w:pStyle w:val="ListParagraph"/>
        <w:widowControl w:val="0"/>
        <w:numPr>
          <w:ilvl w:val="0"/>
          <w:numId w:val="18"/>
        </w:numPr>
        <w:autoSpaceDE w:val="0"/>
        <w:autoSpaceDN w:val="0"/>
        <w:adjustRightInd w:val="0"/>
        <w:spacing w:after="100"/>
        <w:ind w:left="720"/>
      </w:pPr>
      <w:hyperlink r:id="rId11" w:history="1">
        <w:r w:rsidRPr="00430B29">
          <w:rPr>
            <w:rStyle w:val="Hyperlink"/>
          </w:rPr>
          <w:t>http</w:t>
        </w:r>
        <w:r w:rsidRPr="005843A9">
          <w:rPr>
            <w:rStyle w:val="Hyperlink"/>
          </w:rPr>
          <w:t>s</w:t>
        </w:r>
        <w:r w:rsidRPr="00430B29">
          <w:rPr>
            <w:rStyle w:val="Hyperlink"/>
          </w:rPr>
          <w:t>://cms.cern</w:t>
        </w:r>
      </w:hyperlink>
      <w:r>
        <w:t xml:space="preserve"> </w:t>
      </w:r>
      <w:bookmarkStart w:id="0" w:name="_GoBack"/>
      <w:bookmarkEnd w:id="0"/>
    </w:p>
    <w:p w14:paraId="135A780C" w14:textId="4861EDE5" w:rsidR="00017749" w:rsidRPr="00D57277" w:rsidRDefault="001E6DAB" w:rsidP="001E6DAB">
      <w:pPr>
        <w:pStyle w:val="ListParagraph"/>
        <w:widowControl w:val="0"/>
        <w:numPr>
          <w:ilvl w:val="0"/>
          <w:numId w:val="18"/>
        </w:numPr>
        <w:autoSpaceDE w:val="0"/>
        <w:autoSpaceDN w:val="0"/>
        <w:adjustRightInd w:val="0"/>
        <w:spacing w:after="100"/>
        <w:ind w:left="720"/>
      </w:pPr>
      <w:hyperlink r:id="rId12" w:history="1">
        <w:r w:rsidR="00017749" w:rsidRPr="00975195">
          <w:rPr>
            <w:rStyle w:val="Hyperlink"/>
          </w:rPr>
          <w:t>http://lhcb-public.web.cern.ch/lhcb-public/</w:t>
        </w:r>
      </w:hyperlink>
    </w:p>
    <w:p w14:paraId="10BC1225" w14:textId="77777777" w:rsidR="00017749" w:rsidRPr="00C9637B" w:rsidRDefault="00017749" w:rsidP="00017749">
      <w:pPr>
        <w:widowControl w:val="0"/>
        <w:autoSpaceDE w:val="0"/>
        <w:autoSpaceDN w:val="0"/>
        <w:adjustRightInd w:val="0"/>
        <w:spacing w:after="100"/>
      </w:pPr>
    </w:p>
    <w:p w14:paraId="1A10C83F" w14:textId="77777777" w:rsidR="00017749" w:rsidRPr="00C9637B" w:rsidRDefault="00017749" w:rsidP="00017749">
      <w:pPr>
        <w:widowControl w:val="0"/>
        <w:autoSpaceDE w:val="0"/>
        <w:autoSpaceDN w:val="0"/>
        <w:adjustRightInd w:val="0"/>
        <w:spacing w:after="100"/>
      </w:pPr>
      <w:r w:rsidRPr="00C9637B">
        <w:t>Histograms, useful units:</w:t>
      </w:r>
    </w:p>
    <w:p w14:paraId="10DED236" w14:textId="77777777" w:rsidR="00017749" w:rsidRPr="00D57277" w:rsidRDefault="001E6DAB" w:rsidP="00017749">
      <w:pPr>
        <w:pStyle w:val="ListParagraph"/>
        <w:widowControl w:val="0"/>
        <w:numPr>
          <w:ilvl w:val="0"/>
          <w:numId w:val="19"/>
        </w:numPr>
        <w:autoSpaceDE w:val="0"/>
        <w:autoSpaceDN w:val="0"/>
        <w:adjustRightInd w:val="0"/>
        <w:spacing w:after="100"/>
      </w:pPr>
      <w:hyperlink r:id="rId13" w:history="1">
        <w:r w:rsidR="00017749" w:rsidRPr="00975195">
          <w:rPr>
            <w:rStyle w:val="Hyperlink"/>
          </w:rPr>
          <w:t>http://quarknet.fnal.gov/toolkits/new/histograms.html</w:t>
        </w:r>
      </w:hyperlink>
    </w:p>
    <w:p w14:paraId="4F33135E" w14:textId="77777777" w:rsidR="00017749" w:rsidRPr="00D57277" w:rsidRDefault="001E6DAB" w:rsidP="00017749">
      <w:pPr>
        <w:pStyle w:val="ListParagraph"/>
        <w:widowControl w:val="0"/>
        <w:numPr>
          <w:ilvl w:val="0"/>
          <w:numId w:val="19"/>
        </w:numPr>
        <w:autoSpaceDE w:val="0"/>
        <w:autoSpaceDN w:val="0"/>
        <w:adjustRightInd w:val="0"/>
        <w:spacing w:after="100"/>
      </w:pPr>
      <w:hyperlink r:id="rId14" w:history="1">
        <w:r w:rsidR="00017749" w:rsidRPr="00975195">
          <w:rPr>
            <w:rStyle w:val="Hyperlink"/>
          </w:rPr>
          <w:t>http://quarknet.fnal.gov/toolkits/ati/whatgevs.html</w:t>
        </w:r>
      </w:hyperlink>
    </w:p>
    <w:p w14:paraId="0817513C" w14:textId="6F633918" w:rsidR="00017749" w:rsidRPr="00D57277" w:rsidRDefault="001E6DAB" w:rsidP="00017749">
      <w:pPr>
        <w:pStyle w:val="ListParagraph"/>
        <w:widowControl w:val="0"/>
        <w:numPr>
          <w:ilvl w:val="0"/>
          <w:numId w:val="19"/>
        </w:numPr>
        <w:autoSpaceDE w:val="0"/>
        <w:autoSpaceDN w:val="0"/>
        <w:adjustRightInd w:val="0"/>
        <w:spacing w:after="100"/>
      </w:pPr>
      <w:hyperlink r:id="rId15" w:history="1">
        <w:r w:rsidR="00017749" w:rsidRPr="00975195">
          <w:rPr>
            <w:rStyle w:val="Hyperlink"/>
          </w:rPr>
          <w:t>http://en.wikipedia.org/wiki/Full_width_at_half_maximum</w:t>
        </w:r>
      </w:hyperlink>
    </w:p>
    <w:p w14:paraId="20E21F8A" w14:textId="294A54AA" w:rsidR="00AC505E" w:rsidRPr="00AC505E" w:rsidRDefault="00AC505E" w:rsidP="009E2D33">
      <w:pPr>
        <w:spacing w:after="100"/>
        <w:rPr>
          <w:color w:val="800000"/>
          <w:sz w:val="24"/>
          <w:szCs w:val="24"/>
        </w:rPr>
      </w:pPr>
    </w:p>
    <w:sectPr w:rsidR="00AC505E" w:rsidRPr="00AC505E" w:rsidSect="009141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alibri Bold Italic">
    <w:panose1 w:val="020F07020304040A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511E73"/>
    <w:multiLevelType w:val="hybridMultilevel"/>
    <w:tmpl w:val="96F2385E"/>
    <w:lvl w:ilvl="0" w:tplc="000002B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430147"/>
    <w:multiLevelType w:val="hybridMultilevel"/>
    <w:tmpl w:val="75B0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94061A"/>
    <w:multiLevelType w:val="hybridMultilevel"/>
    <w:tmpl w:val="65E0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81E34"/>
    <w:multiLevelType w:val="hybridMultilevel"/>
    <w:tmpl w:val="D39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6044E"/>
    <w:multiLevelType w:val="hybridMultilevel"/>
    <w:tmpl w:val="91643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67CD0"/>
    <w:multiLevelType w:val="multilevel"/>
    <w:tmpl w:val="F612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F50390"/>
    <w:multiLevelType w:val="hybridMultilevel"/>
    <w:tmpl w:val="AD9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F0115C"/>
    <w:multiLevelType w:val="hybridMultilevel"/>
    <w:tmpl w:val="2F10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460F8"/>
    <w:multiLevelType w:val="multilevel"/>
    <w:tmpl w:val="9DC6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326FFE"/>
    <w:multiLevelType w:val="hybridMultilevel"/>
    <w:tmpl w:val="4108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8C4E2C"/>
    <w:multiLevelType w:val="hybridMultilevel"/>
    <w:tmpl w:val="69D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A6530"/>
    <w:multiLevelType w:val="hybridMultilevel"/>
    <w:tmpl w:val="50CE5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496C19"/>
    <w:multiLevelType w:val="multilevel"/>
    <w:tmpl w:val="B19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FE1F30"/>
    <w:multiLevelType w:val="hybridMultilevel"/>
    <w:tmpl w:val="BDCCB312"/>
    <w:lvl w:ilvl="0" w:tplc="000002BD">
      <w:start w:val="1"/>
      <w:numFmt w:val="bullet"/>
      <w:lvlText w:val="•"/>
      <w:lvlJc w:val="left"/>
      <w:pPr>
        <w:ind w:left="940" w:hanging="360"/>
      </w:p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nsid w:val="4E1F4B18"/>
    <w:multiLevelType w:val="hybridMultilevel"/>
    <w:tmpl w:val="C4A0A658"/>
    <w:lvl w:ilvl="0" w:tplc="F5B854F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49513DA"/>
    <w:multiLevelType w:val="hybridMultilevel"/>
    <w:tmpl w:val="8790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1C1B3F"/>
    <w:multiLevelType w:val="hybridMultilevel"/>
    <w:tmpl w:val="E34E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1C377B"/>
    <w:multiLevelType w:val="hybridMultilevel"/>
    <w:tmpl w:val="365CA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8C80F69"/>
    <w:multiLevelType w:val="hybridMultilevel"/>
    <w:tmpl w:val="E29C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159C1"/>
    <w:multiLevelType w:val="hybridMultilevel"/>
    <w:tmpl w:val="BE9E5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6B2509"/>
    <w:multiLevelType w:val="hybridMultilevel"/>
    <w:tmpl w:val="04ACABA0"/>
    <w:lvl w:ilvl="0" w:tplc="F5B854F6">
      <w:numFmt w:val="bullet"/>
      <w:lvlText w:val=""/>
      <w:lvlJc w:val="left"/>
      <w:pPr>
        <w:ind w:left="1300" w:hanging="360"/>
      </w:pPr>
      <w:rPr>
        <w:rFonts w:ascii="Symbol" w:eastAsia="Times New Roman" w:hAnsi="Symbol" w:cs="Times New Roman"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19"/>
  </w:num>
  <w:num w:numId="2">
    <w:abstractNumId w:val="27"/>
  </w:num>
  <w:num w:numId="3">
    <w:abstractNumId w:val="12"/>
  </w:num>
  <w:num w:numId="4">
    <w:abstractNumId w:val="0"/>
  </w:num>
  <w:num w:numId="5">
    <w:abstractNumId w:val="13"/>
  </w:num>
  <w:num w:numId="6">
    <w:abstractNumId w:val="20"/>
  </w:num>
  <w:num w:numId="7">
    <w:abstractNumId w:val="16"/>
  </w:num>
  <w:num w:numId="8">
    <w:abstractNumId w:val="1"/>
  </w:num>
  <w:num w:numId="9">
    <w:abstractNumId w:val="24"/>
  </w:num>
  <w:num w:numId="10">
    <w:abstractNumId w:val="15"/>
  </w:num>
  <w:num w:numId="11">
    <w:abstractNumId w:val="11"/>
  </w:num>
  <w:num w:numId="12">
    <w:abstractNumId w:val="2"/>
  </w:num>
  <w:num w:numId="13">
    <w:abstractNumId w:val="3"/>
  </w:num>
  <w:num w:numId="14">
    <w:abstractNumId w:val="26"/>
  </w:num>
  <w:num w:numId="15">
    <w:abstractNumId w:val="10"/>
  </w:num>
  <w:num w:numId="16">
    <w:abstractNumId w:val="4"/>
  </w:num>
  <w:num w:numId="17">
    <w:abstractNumId w:val="5"/>
  </w:num>
  <w:num w:numId="18">
    <w:abstractNumId w:val="14"/>
  </w:num>
  <w:num w:numId="19">
    <w:abstractNumId w:val="17"/>
  </w:num>
  <w:num w:numId="20">
    <w:abstractNumId w:val="9"/>
  </w:num>
  <w:num w:numId="21">
    <w:abstractNumId w:val="23"/>
  </w:num>
  <w:num w:numId="22">
    <w:abstractNumId w:val="18"/>
  </w:num>
  <w:num w:numId="23">
    <w:abstractNumId w:val="25"/>
  </w:num>
  <w:num w:numId="24">
    <w:abstractNumId w:val="22"/>
  </w:num>
  <w:num w:numId="25">
    <w:abstractNumId w:val="6"/>
  </w:num>
  <w:num w:numId="26">
    <w:abstractNumId w:val="28"/>
  </w:num>
  <w:num w:numId="27">
    <w:abstractNumId w:val="7"/>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C9"/>
    <w:rsid w:val="00003BAE"/>
    <w:rsid w:val="00017749"/>
    <w:rsid w:val="00027CF8"/>
    <w:rsid w:val="00063C16"/>
    <w:rsid w:val="000A0961"/>
    <w:rsid w:val="000C5788"/>
    <w:rsid w:val="001E6DAB"/>
    <w:rsid w:val="00265869"/>
    <w:rsid w:val="00285659"/>
    <w:rsid w:val="003169C9"/>
    <w:rsid w:val="00325549"/>
    <w:rsid w:val="00333CED"/>
    <w:rsid w:val="0039492C"/>
    <w:rsid w:val="003C2654"/>
    <w:rsid w:val="00413456"/>
    <w:rsid w:val="004220D4"/>
    <w:rsid w:val="00430B29"/>
    <w:rsid w:val="004B2F76"/>
    <w:rsid w:val="005212D2"/>
    <w:rsid w:val="00612B0B"/>
    <w:rsid w:val="006F6BD6"/>
    <w:rsid w:val="00914149"/>
    <w:rsid w:val="0094102F"/>
    <w:rsid w:val="009E2D33"/>
    <w:rsid w:val="00A01A68"/>
    <w:rsid w:val="00A70881"/>
    <w:rsid w:val="00A765C2"/>
    <w:rsid w:val="00A7782D"/>
    <w:rsid w:val="00A8149F"/>
    <w:rsid w:val="00AC505E"/>
    <w:rsid w:val="00C768A5"/>
    <w:rsid w:val="00C77610"/>
    <w:rsid w:val="00D01156"/>
    <w:rsid w:val="00D217ED"/>
    <w:rsid w:val="00D27EED"/>
    <w:rsid w:val="00D51C1D"/>
    <w:rsid w:val="00D531BA"/>
    <w:rsid w:val="00D53FF9"/>
    <w:rsid w:val="00D57277"/>
    <w:rsid w:val="00D831CA"/>
    <w:rsid w:val="00DC62B1"/>
    <w:rsid w:val="00DF5648"/>
    <w:rsid w:val="00E33AC0"/>
    <w:rsid w:val="00EB7972"/>
    <w:rsid w:val="00F03E42"/>
    <w:rsid w:val="00F14B0D"/>
    <w:rsid w:val="00F14FA6"/>
    <w:rsid w:val="00F75676"/>
    <w:rsid w:val="00FC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DECF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D4"/>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0D4"/>
    <w:pPr>
      <w:ind w:left="720"/>
      <w:contextualSpacing/>
    </w:pPr>
  </w:style>
  <w:style w:type="paragraph" w:styleId="BalloonText">
    <w:name w:val="Balloon Text"/>
    <w:basedOn w:val="Normal"/>
    <w:link w:val="BalloonTextChar"/>
    <w:uiPriority w:val="99"/>
    <w:semiHidden/>
    <w:unhideWhenUsed/>
    <w:rsid w:val="00063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C1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63C16"/>
    <w:rPr>
      <w:sz w:val="18"/>
      <w:szCs w:val="18"/>
    </w:rPr>
  </w:style>
  <w:style w:type="paragraph" w:styleId="CommentText">
    <w:name w:val="annotation text"/>
    <w:basedOn w:val="Normal"/>
    <w:link w:val="CommentTextChar"/>
    <w:uiPriority w:val="99"/>
    <w:semiHidden/>
    <w:unhideWhenUsed/>
    <w:rsid w:val="00063C16"/>
    <w:rPr>
      <w:sz w:val="24"/>
      <w:szCs w:val="24"/>
    </w:rPr>
  </w:style>
  <w:style w:type="character" w:customStyle="1" w:styleId="CommentTextChar">
    <w:name w:val="Comment Text Char"/>
    <w:basedOn w:val="DefaultParagraphFont"/>
    <w:link w:val="CommentText"/>
    <w:uiPriority w:val="99"/>
    <w:semiHidden/>
    <w:rsid w:val="00063C1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C16"/>
    <w:rPr>
      <w:b/>
      <w:bCs/>
      <w:sz w:val="20"/>
      <w:szCs w:val="20"/>
    </w:rPr>
  </w:style>
  <w:style w:type="character" w:customStyle="1" w:styleId="CommentSubjectChar">
    <w:name w:val="Comment Subject Char"/>
    <w:basedOn w:val="CommentTextChar"/>
    <w:link w:val="CommentSubject"/>
    <w:uiPriority w:val="99"/>
    <w:semiHidden/>
    <w:rsid w:val="00063C16"/>
    <w:rPr>
      <w:rFonts w:ascii="Times New Roman" w:eastAsia="Times New Roman" w:hAnsi="Times New Roman" w:cs="Times New Roman"/>
      <w:b/>
      <w:bCs/>
      <w:sz w:val="20"/>
      <w:szCs w:val="20"/>
    </w:rPr>
  </w:style>
  <w:style w:type="table" w:styleId="TableGrid">
    <w:name w:val="Table Grid"/>
    <w:basedOn w:val="TableNormal"/>
    <w:uiPriority w:val="59"/>
    <w:rsid w:val="00D21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7277"/>
    <w:rPr>
      <w:color w:val="0000FF" w:themeColor="hyperlink"/>
      <w:u w:val="single"/>
    </w:rPr>
  </w:style>
  <w:style w:type="character" w:styleId="FollowedHyperlink">
    <w:name w:val="FollowedHyperlink"/>
    <w:basedOn w:val="DefaultParagraphFont"/>
    <w:uiPriority w:val="99"/>
    <w:semiHidden/>
    <w:unhideWhenUsed/>
    <w:rsid w:val="00003BAE"/>
    <w:rPr>
      <w:color w:val="800080" w:themeColor="followedHyperlink"/>
      <w:u w:val="single"/>
    </w:rPr>
  </w:style>
  <w:style w:type="paragraph" w:styleId="Revision">
    <w:name w:val="Revision"/>
    <w:hidden/>
    <w:uiPriority w:val="99"/>
    <w:semiHidden/>
    <w:rsid w:val="00DC62B1"/>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D4"/>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0D4"/>
    <w:pPr>
      <w:ind w:left="720"/>
      <w:contextualSpacing/>
    </w:pPr>
  </w:style>
  <w:style w:type="paragraph" w:styleId="BalloonText">
    <w:name w:val="Balloon Text"/>
    <w:basedOn w:val="Normal"/>
    <w:link w:val="BalloonTextChar"/>
    <w:uiPriority w:val="99"/>
    <w:semiHidden/>
    <w:unhideWhenUsed/>
    <w:rsid w:val="00063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C1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63C16"/>
    <w:rPr>
      <w:sz w:val="18"/>
      <w:szCs w:val="18"/>
    </w:rPr>
  </w:style>
  <w:style w:type="paragraph" w:styleId="CommentText">
    <w:name w:val="annotation text"/>
    <w:basedOn w:val="Normal"/>
    <w:link w:val="CommentTextChar"/>
    <w:uiPriority w:val="99"/>
    <w:semiHidden/>
    <w:unhideWhenUsed/>
    <w:rsid w:val="00063C16"/>
    <w:rPr>
      <w:sz w:val="24"/>
      <w:szCs w:val="24"/>
    </w:rPr>
  </w:style>
  <w:style w:type="character" w:customStyle="1" w:styleId="CommentTextChar">
    <w:name w:val="Comment Text Char"/>
    <w:basedOn w:val="DefaultParagraphFont"/>
    <w:link w:val="CommentText"/>
    <w:uiPriority w:val="99"/>
    <w:semiHidden/>
    <w:rsid w:val="00063C1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C16"/>
    <w:rPr>
      <w:b/>
      <w:bCs/>
      <w:sz w:val="20"/>
      <w:szCs w:val="20"/>
    </w:rPr>
  </w:style>
  <w:style w:type="character" w:customStyle="1" w:styleId="CommentSubjectChar">
    <w:name w:val="Comment Subject Char"/>
    <w:basedOn w:val="CommentTextChar"/>
    <w:link w:val="CommentSubject"/>
    <w:uiPriority w:val="99"/>
    <w:semiHidden/>
    <w:rsid w:val="00063C16"/>
    <w:rPr>
      <w:rFonts w:ascii="Times New Roman" w:eastAsia="Times New Roman" w:hAnsi="Times New Roman" w:cs="Times New Roman"/>
      <w:b/>
      <w:bCs/>
      <w:sz w:val="20"/>
      <w:szCs w:val="20"/>
    </w:rPr>
  </w:style>
  <w:style w:type="table" w:styleId="TableGrid">
    <w:name w:val="Table Grid"/>
    <w:basedOn w:val="TableNormal"/>
    <w:uiPriority w:val="59"/>
    <w:rsid w:val="00D21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7277"/>
    <w:rPr>
      <w:color w:val="0000FF" w:themeColor="hyperlink"/>
      <w:u w:val="single"/>
    </w:rPr>
  </w:style>
  <w:style w:type="character" w:styleId="FollowedHyperlink">
    <w:name w:val="FollowedHyperlink"/>
    <w:basedOn w:val="DefaultParagraphFont"/>
    <w:uiPriority w:val="99"/>
    <w:semiHidden/>
    <w:unhideWhenUsed/>
    <w:rsid w:val="00003BAE"/>
    <w:rPr>
      <w:color w:val="800080" w:themeColor="followedHyperlink"/>
      <w:u w:val="single"/>
    </w:rPr>
  </w:style>
  <w:style w:type="paragraph" w:styleId="Revision">
    <w:name w:val="Revision"/>
    <w:hidden/>
    <w:uiPriority w:val="99"/>
    <w:semiHidden/>
    <w:rsid w:val="00DC62B1"/>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6999">
      <w:bodyDiv w:val="1"/>
      <w:marLeft w:val="0"/>
      <w:marRight w:val="0"/>
      <w:marTop w:val="0"/>
      <w:marBottom w:val="0"/>
      <w:divBdr>
        <w:top w:val="none" w:sz="0" w:space="0" w:color="auto"/>
        <w:left w:val="none" w:sz="0" w:space="0" w:color="auto"/>
        <w:bottom w:val="none" w:sz="0" w:space="0" w:color="auto"/>
        <w:right w:val="none" w:sz="0" w:space="0" w:color="auto"/>
      </w:divBdr>
      <w:divsChild>
        <w:div w:id="1610746516">
          <w:marLeft w:val="0"/>
          <w:marRight w:val="0"/>
          <w:marTop w:val="0"/>
          <w:marBottom w:val="0"/>
          <w:divBdr>
            <w:top w:val="none" w:sz="0" w:space="0" w:color="auto"/>
            <w:left w:val="none" w:sz="0" w:space="0" w:color="auto"/>
            <w:bottom w:val="none" w:sz="0" w:space="0" w:color="auto"/>
            <w:right w:val="none" w:sz="0" w:space="0" w:color="auto"/>
          </w:divBdr>
        </w:div>
        <w:div w:id="1294171158">
          <w:marLeft w:val="0"/>
          <w:marRight w:val="0"/>
          <w:marTop w:val="0"/>
          <w:marBottom w:val="0"/>
          <w:divBdr>
            <w:top w:val="none" w:sz="0" w:space="0" w:color="auto"/>
            <w:left w:val="none" w:sz="0" w:space="0" w:color="auto"/>
            <w:bottom w:val="none" w:sz="0" w:space="0" w:color="auto"/>
            <w:right w:val="none" w:sz="0" w:space="0" w:color="auto"/>
          </w:divBdr>
        </w:div>
        <w:div w:id="18316963">
          <w:marLeft w:val="0"/>
          <w:marRight w:val="0"/>
          <w:marTop w:val="0"/>
          <w:marBottom w:val="0"/>
          <w:divBdr>
            <w:top w:val="none" w:sz="0" w:space="0" w:color="auto"/>
            <w:left w:val="none" w:sz="0" w:space="0" w:color="auto"/>
            <w:bottom w:val="none" w:sz="0" w:space="0" w:color="auto"/>
            <w:right w:val="none" w:sz="0" w:space="0" w:color="auto"/>
          </w:divBdr>
        </w:div>
        <w:div w:id="1489245979">
          <w:marLeft w:val="0"/>
          <w:marRight w:val="0"/>
          <w:marTop w:val="0"/>
          <w:marBottom w:val="0"/>
          <w:divBdr>
            <w:top w:val="none" w:sz="0" w:space="0" w:color="auto"/>
            <w:left w:val="none" w:sz="0" w:space="0" w:color="auto"/>
            <w:bottom w:val="none" w:sz="0" w:space="0" w:color="auto"/>
            <w:right w:val="none" w:sz="0" w:space="0" w:color="auto"/>
          </w:divBdr>
        </w:div>
        <w:div w:id="2114006435">
          <w:marLeft w:val="0"/>
          <w:marRight w:val="0"/>
          <w:marTop w:val="0"/>
          <w:marBottom w:val="0"/>
          <w:divBdr>
            <w:top w:val="none" w:sz="0" w:space="0" w:color="auto"/>
            <w:left w:val="none" w:sz="0" w:space="0" w:color="auto"/>
            <w:bottom w:val="none" w:sz="0" w:space="0" w:color="auto"/>
            <w:right w:val="none" w:sz="0" w:space="0" w:color="auto"/>
          </w:divBdr>
        </w:div>
        <w:div w:id="1841309528">
          <w:marLeft w:val="0"/>
          <w:marRight w:val="0"/>
          <w:marTop w:val="0"/>
          <w:marBottom w:val="0"/>
          <w:divBdr>
            <w:top w:val="none" w:sz="0" w:space="0" w:color="auto"/>
            <w:left w:val="none" w:sz="0" w:space="0" w:color="auto"/>
            <w:bottom w:val="none" w:sz="0" w:space="0" w:color="auto"/>
            <w:right w:val="none" w:sz="0" w:space="0" w:color="auto"/>
          </w:divBdr>
        </w:div>
        <w:div w:id="1840197668">
          <w:marLeft w:val="0"/>
          <w:marRight w:val="0"/>
          <w:marTop w:val="0"/>
          <w:marBottom w:val="0"/>
          <w:divBdr>
            <w:top w:val="none" w:sz="0" w:space="0" w:color="auto"/>
            <w:left w:val="none" w:sz="0" w:space="0" w:color="auto"/>
            <w:bottom w:val="none" w:sz="0" w:space="0" w:color="auto"/>
            <w:right w:val="none" w:sz="0" w:space="0" w:color="auto"/>
          </w:divBdr>
        </w:div>
        <w:div w:id="1813132947">
          <w:marLeft w:val="0"/>
          <w:marRight w:val="0"/>
          <w:marTop w:val="0"/>
          <w:marBottom w:val="0"/>
          <w:divBdr>
            <w:top w:val="none" w:sz="0" w:space="0" w:color="auto"/>
            <w:left w:val="none" w:sz="0" w:space="0" w:color="auto"/>
            <w:bottom w:val="none" w:sz="0" w:space="0" w:color="auto"/>
            <w:right w:val="none" w:sz="0" w:space="0" w:color="auto"/>
          </w:divBdr>
        </w:div>
        <w:div w:id="1337465352">
          <w:marLeft w:val="0"/>
          <w:marRight w:val="0"/>
          <w:marTop w:val="0"/>
          <w:marBottom w:val="0"/>
          <w:divBdr>
            <w:top w:val="none" w:sz="0" w:space="0" w:color="auto"/>
            <w:left w:val="none" w:sz="0" w:space="0" w:color="auto"/>
            <w:bottom w:val="none" w:sz="0" w:space="0" w:color="auto"/>
            <w:right w:val="none" w:sz="0" w:space="0" w:color="auto"/>
          </w:divBdr>
        </w:div>
        <w:div w:id="978076874">
          <w:marLeft w:val="0"/>
          <w:marRight w:val="0"/>
          <w:marTop w:val="0"/>
          <w:marBottom w:val="0"/>
          <w:divBdr>
            <w:top w:val="none" w:sz="0" w:space="0" w:color="auto"/>
            <w:left w:val="none" w:sz="0" w:space="0" w:color="auto"/>
            <w:bottom w:val="none" w:sz="0" w:space="0" w:color="auto"/>
            <w:right w:val="none" w:sz="0" w:space="0" w:color="auto"/>
          </w:divBdr>
        </w:div>
        <w:div w:id="332996136">
          <w:marLeft w:val="0"/>
          <w:marRight w:val="0"/>
          <w:marTop w:val="0"/>
          <w:marBottom w:val="0"/>
          <w:divBdr>
            <w:top w:val="none" w:sz="0" w:space="0" w:color="auto"/>
            <w:left w:val="none" w:sz="0" w:space="0" w:color="auto"/>
            <w:bottom w:val="none" w:sz="0" w:space="0" w:color="auto"/>
            <w:right w:val="none" w:sz="0" w:space="0" w:color="auto"/>
          </w:divBdr>
        </w:div>
        <w:div w:id="2117941190">
          <w:marLeft w:val="0"/>
          <w:marRight w:val="0"/>
          <w:marTop w:val="0"/>
          <w:marBottom w:val="0"/>
          <w:divBdr>
            <w:top w:val="none" w:sz="0" w:space="0" w:color="auto"/>
            <w:left w:val="none" w:sz="0" w:space="0" w:color="auto"/>
            <w:bottom w:val="none" w:sz="0" w:space="0" w:color="auto"/>
            <w:right w:val="none" w:sz="0" w:space="0" w:color="auto"/>
          </w:divBdr>
        </w:div>
        <w:div w:id="1319571470">
          <w:marLeft w:val="0"/>
          <w:marRight w:val="0"/>
          <w:marTop w:val="0"/>
          <w:marBottom w:val="0"/>
          <w:divBdr>
            <w:top w:val="none" w:sz="0" w:space="0" w:color="auto"/>
            <w:left w:val="none" w:sz="0" w:space="0" w:color="auto"/>
            <w:bottom w:val="none" w:sz="0" w:space="0" w:color="auto"/>
            <w:right w:val="none" w:sz="0" w:space="0" w:color="auto"/>
          </w:divBdr>
        </w:div>
        <w:div w:id="1823736805">
          <w:marLeft w:val="0"/>
          <w:marRight w:val="0"/>
          <w:marTop w:val="0"/>
          <w:marBottom w:val="0"/>
          <w:divBdr>
            <w:top w:val="none" w:sz="0" w:space="0" w:color="auto"/>
            <w:left w:val="none" w:sz="0" w:space="0" w:color="auto"/>
            <w:bottom w:val="none" w:sz="0" w:space="0" w:color="auto"/>
            <w:right w:val="none" w:sz="0" w:space="0" w:color="auto"/>
          </w:divBdr>
        </w:div>
        <w:div w:id="1747415239">
          <w:marLeft w:val="0"/>
          <w:marRight w:val="0"/>
          <w:marTop w:val="0"/>
          <w:marBottom w:val="0"/>
          <w:divBdr>
            <w:top w:val="none" w:sz="0" w:space="0" w:color="auto"/>
            <w:left w:val="none" w:sz="0" w:space="0" w:color="auto"/>
            <w:bottom w:val="none" w:sz="0" w:space="0" w:color="auto"/>
            <w:right w:val="none" w:sz="0" w:space="0" w:color="auto"/>
          </w:divBdr>
        </w:div>
        <w:div w:id="801653985">
          <w:marLeft w:val="0"/>
          <w:marRight w:val="0"/>
          <w:marTop w:val="0"/>
          <w:marBottom w:val="0"/>
          <w:divBdr>
            <w:top w:val="none" w:sz="0" w:space="0" w:color="auto"/>
            <w:left w:val="none" w:sz="0" w:space="0" w:color="auto"/>
            <w:bottom w:val="none" w:sz="0" w:space="0" w:color="auto"/>
            <w:right w:val="none" w:sz="0" w:space="0" w:color="auto"/>
          </w:divBdr>
        </w:div>
        <w:div w:id="2137672452">
          <w:marLeft w:val="0"/>
          <w:marRight w:val="0"/>
          <w:marTop w:val="0"/>
          <w:marBottom w:val="0"/>
          <w:divBdr>
            <w:top w:val="none" w:sz="0" w:space="0" w:color="auto"/>
            <w:left w:val="none" w:sz="0" w:space="0" w:color="auto"/>
            <w:bottom w:val="none" w:sz="0" w:space="0" w:color="auto"/>
            <w:right w:val="none" w:sz="0" w:space="0" w:color="auto"/>
          </w:divBdr>
        </w:div>
        <w:div w:id="1781298651">
          <w:marLeft w:val="0"/>
          <w:marRight w:val="0"/>
          <w:marTop w:val="0"/>
          <w:marBottom w:val="0"/>
          <w:divBdr>
            <w:top w:val="none" w:sz="0" w:space="0" w:color="auto"/>
            <w:left w:val="none" w:sz="0" w:space="0" w:color="auto"/>
            <w:bottom w:val="none" w:sz="0" w:space="0" w:color="auto"/>
            <w:right w:val="none" w:sz="0" w:space="0" w:color="auto"/>
          </w:divBdr>
        </w:div>
        <w:div w:id="1902859124">
          <w:marLeft w:val="0"/>
          <w:marRight w:val="0"/>
          <w:marTop w:val="0"/>
          <w:marBottom w:val="0"/>
          <w:divBdr>
            <w:top w:val="none" w:sz="0" w:space="0" w:color="auto"/>
            <w:left w:val="none" w:sz="0" w:space="0" w:color="auto"/>
            <w:bottom w:val="none" w:sz="0" w:space="0" w:color="auto"/>
            <w:right w:val="none" w:sz="0" w:space="0" w:color="auto"/>
          </w:divBdr>
        </w:div>
        <w:div w:id="584076244">
          <w:marLeft w:val="0"/>
          <w:marRight w:val="0"/>
          <w:marTop w:val="0"/>
          <w:marBottom w:val="0"/>
          <w:divBdr>
            <w:top w:val="none" w:sz="0" w:space="0" w:color="auto"/>
            <w:left w:val="none" w:sz="0" w:space="0" w:color="auto"/>
            <w:bottom w:val="none" w:sz="0" w:space="0" w:color="auto"/>
            <w:right w:val="none" w:sz="0" w:space="0" w:color="auto"/>
          </w:divBdr>
        </w:div>
        <w:div w:id="324866459">
          <w:marLeft w:val="0"/>
          <w:marRight w:val="0"/>
          <w:marTop w:val="0"/>
          <w:marBottom w:val="0"/>
          <w:divBdr>
            <w:top w:val="none" w:sz="0" w:space="0" w:color="auto"/>
            <w:left w:val="none" w:sz="0" w:space="0" w:color="auto"/>
            <w:bottom w:val="none" w:sz="0" w:space="0" w:color="auto"/>
            <w:right w:val="none" w:sz="0" w:space="0" w:color="auto"/>
          </w:divBdr>
        </w:div>
        <w:div w:id="2036078521">
          <w:marLeft w:val="0"/>
          <w:marRight w:val="0"/>
          <w:marTop w:val="0"/>
          <w:marBottom w:val="0"/>
          <w:divBdr>
            <w:top w:val="none" w:sz="0" w:space="0" w:color="auto"/>
            <w:left w:val="none" w:sz="0" w:space="0" w:color="auto"/>
            <w:bottom w:val="none" w:sz="0" w:space="0" w:color="auto"/>
            <w:right w:val="none" w:sz="0" w:space="0" w:color="auto"/>
          </w:divBdr>
        </w:div>
        <w:div w:id="635448995">
          <w:marLeft w:val="0"/>
          <w:marRight w:val="0"/>
          <w:marTop w:val="0"/>
          <w:marBottom w:val="0"/>
          <w:divBdr>
            <w:top w:val="none" w:sz="0" w:space="0" w:color="auto"/>
            <w:left w:val="none" w:sz="0" w:space="0" w:color="auto"/>
            <w:bottom w:val="none" w:sz="0" w:space="0" w:color="auto"/>
            <w:right w:val="none" w:sz="0" w:space="0" w:color="auto"/>
          </w:divBdr>
        </w:div>
        <w:div w:id="838233581">
          <w:marLeft w:val="0"/>
          <w:marRight w:val="0"/>
          <w:marTop w:val="0"/>
          <w:marBottom w:val="0"/>
          <w:divBdr>
            <w:top w:val="none" w:sz="0" w:space="0" w:color="auto"/>
            <w:left w:val="none" w:sz="0" w:space="0" w:color="auto"/>
            <w:bottom w:val="none" w:sz="0" w:space="0" w:color="auto"/>
            <w:right w:val="none" w:sz="0" w:space="0" w:color="auto"/>
          </w:divBdr>
        </w:div>
        <w:div w:id="1215921963">
          <w:marLeft w:val="0"/>
          <w:marRight w:val="0"/>
          <w:marTop w:val="0"/>
          <w:marBottom w:val="0"/>
          <w:divBdr>
            <w:top w:val="none" w:sz="0" w:space="0" w:color="auto"/>
            <w:left w:val="none" w:sz="0" w:space="0" w:color="auto"/>
            <w:bottom w:val="none" w:sz="0" w:space="0" w:color="auto"/>
            <w:right w:val="none" w:sz="0" w:space="0" w:color="auto"/>
          </w:divBdr>
        </w:div>
        <w:div w:id="800921719">
          <w:marLeft w:val="0"/>
          <w:marRight w:val="0"/>
          <w:marTop w:val="0"/>
          <w:marBottom w:val="0"/>
          <w:divBdr>
            <w:top w:val="none" w:sz="0" w:space="0" w:color="auto"/>
            <w:left w:val="none" w:sz="0" w:space="0" w:color="auto"/>
            <w:bottom w:val="none" w:sz="0" w:space="0" w:color="auto"/>
            <w:right w:val="none" w:sz="0" w:space="0" w:color="auto"/>
          </w:divBdr>
        </w:div>
        <w:div w:id="564993322">
          <w:marLeft w:val="0"/>
          <w:marRight w:val="0"/>
          <w:marTop w:val="0"/>
          <w:marBottom w:val="0"/>
          <w:divBdr>
            <w:top w:val="none" w:sz="0" w:space="0" w:color="auto"/>
            <w:left w:val="none" w:sz="0" w:space="0" w:color="auto"/>
            <w:bottom w:val="none" w:sz="0" w:space="0" w:color="auto"/>
            <w:right w:val="none" w:sz="0" w:space="0" w:color="auto"/>
          </w:divBdr>
        </w:div>
        <w:div w:id="1419671998">
          <w:marLeft w:val="0"/>
          <w:marRight w:val="0"/>
          <w:marTop w:val="0"/>
          <w:marBottom w:val="0"/>
          <w:divBdr>
            <w:top w:val="none" w:sz="0" w:space="0" w:color="auto"/>
            <w:left w:val="none" w:sz="0" w:space="0" w:color="auto"/>
            <w:bottom w:val="none" w:sz="0" w:space="0" w:color="auto"/>
            <w:right w:val="none" w:sz="0" w:space="0" w:color="auto"/>
          </w:divBdr>
        </w:div>
      </w:divsChild>
    </w:div>
    <w:div w:id="459879317">
      <w:bodyDiv w:val="1"/>
      <w:marLeft w:val="0"/>
      <w:marRight w:val="0"/>
      <w:marTop w:val="0"/>
      <w:marBottom w:val="0"/>
      <w:divBdr>
        <w:top w:val="none" w:sz="0" w:space="0" w:color="auto"/>
        <w:left w:val="none" w:sz="0" w:space="0" w:color="auto"/>
        <w:bottom w:val="none" w:sz="0" w:space="0" w:color="auto"/>
        <w:right w:val="none" w:sz="0" w:space="0" w:color="auto"/>
      </w:divBdr>
      <w:divsChild>
        <w:div w:id="746000841">
          <w:marLeft w:val="0"/>
          <w:marRight w:val="0"/>
          <w:marTop w:val="0"/>
          <w:marBottom w:val="0"/>
          <w:divBdr>
            <w:top w:val="none" w:sz="0" w:space="0" w:color="auto"/>
            <w:left w:val="none" w:sz="0" w:space="0" w:color="auto"/>
            <w:bottom w:val="none" w:sz="0" w:space="0" w:color="auto"/>
            <w:right w:val="none" w:sz="0" w:space="0" w:color="auto"/>
          </w:divBdr>
        </w:div>
        <w:div w:id="1604799650">
          <w:marLeft w:val="0"/>
          <w:marRight w:val="0"/>
          <w:marTop w:val="0"/>
          <w:marBottom w:val="0"/>
          <w:divBdr>
            <w:top w:val="none" w:sz="0" w:space="0" w:color="auto"/>
            <w:left w:val="none" w:sz="0" w:space="0" w:color="auto"/>
            <w:bottom w:val="none" w:sz="0" w:space="0" w:color="auto"/>
            <w:right w:val="none" w:sz="0" w:space="0" w:color="auto"/>
          </w:divBdr>
        </w:div>
        <w:div w:id="2100788590">
          <w:marLeft w:val="0"/>
          <w:marRight w:val="0"/>
          <w:marTop w:val="0"/>
          <w:marBottom w:val="0"/>
          <w:divBdr>
            <w:top w:val="none" w:sz="0" w:space="0" w:color="auto"/>
            <w:left w:val="none" w:sz="0" w:space="0" w:color="auto"/>
            <w:bottom w:val="none" w:sz="0" w:space="0" w:color="auto"/>
            <w:right w:val="none" w:sz="0" w:space="0" w:color="auto"/>
          </w:divBdr>
        </w:div>
        <w:div w:id="621611953">
          <w:marLeft w:val="0"/>
          <w:marRight w:val="0"/>
          <w:marTop w:val="0"/>
          <w:marBottom w:val="0"/>
          <w:divBdr>
            <w:top w:val="none" w:sz="0" w:space="0" w:color="auto"/>
            <w:left w:val="none" w:sz="0" w:space="0" w:color="auto"/>
            <w:bottom w:val="none" w:sz="0" w:space="0" w:color="auto"/>
            <w:right w:val="none" w:sz="0" w:space="0" w:color="auto"/>
          </w:divBdr>
        </w:div>
        <w:div w:id="2139568944">
          <w:marLeft w:val="0"/>
          <w:marRight w:val="0"/>
          <w:marTop w:val="0"/>
          <w:marBottom w:val="0"/>
          <w:divBdr>
            <w:top w:val="none" w:sz="0" w:space="0" w:color="auto"/>
            <w:left w:val="none" w:sz="0" w:space="0" w:color="auto"/>
            <w:bottom w:val="none" w:sz="0" w:space="0" w:color="auto"/>
            <w:right w:val="none" w:sz="0" w:space="0" w:color="auto"/>
          </w:divBdr>
        </w:div>
        <w:div w:id="1192887560">
          <w:marLeft w:val="0"/>
          <w:marRight w:val="0"/>
          <w:marTop w:val="0"/>
          <w:marBottom w:val="0"/>
          <w:divBdr>
            <w:top w:val="none" w:sz="0" w:space="0" w:color="auto"/>
            <w:left w:val="none" w:sz="0" w:space="0" w:color="auto"/>
            <w:bottom w:val="none" w:sz="0" w:space="0" w:color="auto"/>
            <w:right w:val="none" w:sz="0" w:space="0" w:color="auto"/>
          </w:divBdr>
        </w:div>
        <w:div w:id="126943624">
          <w:marLeft w:val="0"/>
          <w:marRight w:val="0"/>
          <w:marTop w:val="0"/>
          <w:marBottom w:val="0"/>
          <w:divBdr>
            <w:top w:val="none" w:sz="0" w:space="0" w:color="auto"/>
            <w:left w:val="none" w:sz="0" w:space="0" w:color="auto"/>
            <w:bottom w:val="none" w:sz="0" w:space="0" w:color="auto"/>
            <w:right w:val="none" w:sz="0" w:space="0" w:color="auto"/>
          </w:divBdr>
        </w:div>
        <w:div w:id="1434472751">
          <w:marLeft w:val="0"/>
          <w:marRight w:val="0"/>
          <w:marTop w:val="0"/>
          <w:marBottom w:val="0"/>
          <w:divBdr>
            <w:top w:val="none" w:sz="0" w:space="0" w:color="auto"/>
            <w:left w:val="none" w:sz="0" w:space="0" w:color="auto"/>
            <w:bottom w:val="none" w:sz="0" w:space="0" w:color="auto"/>
            <w:right w:val="none" w:sz="0" w:space="0" w:color="auto"/>
          </w:divBdr>
        </w:div>
        <w:div w:id="679964763">
          <w:marLeft w:val="0"/>
          <w:marRight w:val="0"/>
          <w:marTop w:val="0"/>
          <w:marBottom w:val="0"/>
          <w:divBdr>
            <w:top w:val="none" w:sz="0" w:space="0" w:color="auto"/>
            <w:left w:val="none" w:sz="0" w:space="0" w:color="auto"/>
            <w:bottom w:val="none" w:sz="0" w:space="0" w:color="auto"/>
            <w:right w:val="none" w:sz="0" w:space="0" w:color="auto"/>
          </w:divBdr>
        </w:div>
        <w:div w:id="1807316009">
          <w:marLeft w:val="0"/>
          <w:marRight w:val="0"/>
          <w:marTop w:val="0"/>
          <w:marBottom w:val="0"/>
          <w:divBdr>
            <w:top w:val="none" w:sz="0" w:space="0" w:color="auto"/>
            <w:left w:val="none" w:sz="0" w:space="0" w:color="auto"/>
            <w:bottom w:val="none" w:sz="0" w:space="0" w:color="auto"/>
            <w:right w:val="none" w:sz="0" w:space="0" w:color="auto"/>
          </w:divBdr>
        </w:div>
        <w:div w:id="109513130">
          <w:marLeft w:val="0"/>
          <w:marRight w:val="0"/>
          <w:marTop w:val="0"/>
          <w:marBottom w:val="0"/>
          <w:divBdr>
            <w:top w:val="none" w:sz="0" w:space="0" w:color="auto"/>
            <w:left w:val="none" w:sz="0" w:space="0" w:color="auto"/>
            <w:bottom w:val="none" w:sz="0" w:space="0" w:color="auto"/>
            <w:right w:val="none" w:sz="0" w:space="0" w:color="auto"/>
          </w:divBdr>
        </w:div>
        <w:div w:id="944271632">
          <w:marLeft w:val="0"/>
          <w:marRight w:val="0"/>
          <w:marTop w:val="0"/>
          <w:marBottom w:val="0"/>
          <w:divBdr>
            <w:top w:val="none" w:sz="0" w:space="0" w:color="auto"/>
            <w:left w:val="none" w:sz="0" w:space="0" w:color="auto"/>
            <w:bottom w:val="none" w:sz="0" w:space="0" w:color="auto"/>
            <w:right w:val="none" w:sz="0" w:space="0" w:color="auto"/>
          </w:divBdr>
        </w:div>
        <w:div w:id="633221922">
          <w:marLeft w:val="0"/>
          <w:marRight w:val="0"/>
          <w:marTop w:val="0"/>
          <w:marBottom w:val="0"/>
          <w:divBdr>
            <w:top w:val="none" w:sz="0" w:space="0" w:color="auto"/>
            <w:left w:val="none" w:sz="0" w:space="0" w:color="auto"/>
            <w:bottom w:val="none" w:sz="0" w:space="0" w:color="auto"/>
            <w:right w:val="none" w:sz="0" w:space="0" w:color="auto"/>
          </w:divBdr>
        </w:div>
        <w:div w:id="597754601">
          <w:marLeft w:val="0"/>
          <w:marRight w:val="0"/>
          <w:marTop w:val="0"/>
          <w:marBottom w:val="0"/>
          <w:divBdr>
            <w:top w:val="none" w:sz="0" w:space="0" w:color="auto"/>
            <w:left w:val="none" w:sz="0" w:space="0" w:color="auto"/>
            <w:bottom w:val="none" w:sz="0" w:space="0" w:color="auto"/>
            <w:right w:val="none" w:sz="0" w:space="0" w:color="auto"/>
          </w:divBdr>
        </w:div>
      </w:divsChild>
    </w:div>
    <w:div w:id="1141121629">
      <w:bodyDiv w:val="1"/>
      <w:marLeft w:val="0"/>
      <w:marRight w:val="0"/>
      <w:marTop w:val="0"/>
      <w:marBottom w:val="0"/>
      <w:divBdr>
        <w:top w:val="none" w:sz="0" w:space="0" w:color="auto"/>
        <w:left w:val="none" w:sz="0" w:space="0" w:color="auto"/>
        <w:bottom w:val="none" w:sz="0" w:space="0" w:color="auto"/>
        <w:right w:val="none" w:sz="0" w:space="0" w:color="auto"/>
      </w:divBdr>
      <w:divsChild>
        <w:div w:id="237641788">
          <w:marLeft w:val="0"/>
          <w:marRight w:val="0"/>
          <w:marTop w:val="0"/>
          <w:marBottom w:val="0"/>
          <w:divBdr>
            <w:top w:val="none" w:sz="0" w:space="0" w:color="auto"/>
            <w:left w:val="none" w:sz="0" w:space="0" w:color="auto"/>
            <w:bottom w:val="none" w:sz="0" w:space="0" w:color="auto"/>
            <w:right w:val="none" w:sz="0" w:space="0" w:color="auto"/>
          </w:divBdr>
        </w:div>
        <w:div w:id="949239397">
          <w:marLeft w:val="0"/>
          <w:marRight w:val="0"/>
          <w:marTop w:val="0"/>
          <w:marBottom w:val="0"/>
          <w:divBdr>
            <w:top w:val="none" w:sz="0" w:space="0" w:color="auto"/>
            <w:left w:val="none" w:sz="0" w:space="0" w:color="auto"/>
            <w:bottom w:val="none" w:sz="0" w:space="0" w:color="auto"/>
            <w:right w:val="none" w:sz="0" w:space="0" w:color="auto"/>
          </w:divBdr>
        </w:div>
        <w:div w:id="895702126">
          <w:marLeft w:val="0"/>
          <w:marRight w:val="0"/>
          <w:marTop w:val="0"/>
          <w:marBottom w:val="0"/>
          <w:divBdr>
            <w:top w:val="none" w:sz="0" w:space="0" w:color="auto"/>
            <w:left w:val="none" w:sz="0" w:space="0" w:color="auto"/>
            <w:bottom w:val="none" w:sz="0" w:space="0" w:color="auto"/>
            <w:right w:val="none" w:sz="0" w:space="0" w:color="auto"/>
          </w:divBdr>
        </w:div>
        <w:div w:id="515777126">
          <w:marLeft w:val="0"/>
          <w:marRight w:val="0"/>
          <w:marTop w:val="0"/>
          <w:marBottom w:val="0"/>
          <w:divBdr>
            <w:top w:val="none" w:sz="0" w:space="0" w:color="auto"/>
            <w:left w:val="none" w:sz="0" w:space="0" w:color="auto"/>
            <w:bottom w:val="none" w:sz="0" w:space="0" w:color="auto"/>
            <w:right w:val="none" w:sz="0" w:space="0" w:color="auto"/>
          </w:divBdr>
        </w:div>
        <w:div w:id="1185482928">
          <w:marLeft w:val="0"/>
          <w:marRight w:val="0"/>
          <w:marTop w:val="0"/>
          <w:marBottom w:val="0"/>
          <w:divBdr>
            <w:top w:val="none" w:sz="0" w:space="0" w:color="auto"/>
            <w:left w:val="none" w:sz="0" w:space="0" w:color="auto"/>
            <w:bottom w:val="none" w:sz="0" w:space="0" w:color="auto"/>
            <w:right w:val="none" w:sz="0" w:space="0" w:color="auto"/>
          </w:divBdr>
        </w:div>
      </w:divsChild>
    </w:div>
    <w:div w:id="1448769257">
      <w:bodyDiv w:val="1"/>
      <w:marLeft w:val="0"/>
      <w:marRight w:val="0"/>
      <w:marTop w:val="0"/>
      <w:marBottom w:val="0"/>
      <w:divBdr>
        <w:top w:val="none" w:sz="0" w:space="0" w:color="auto"/>
        <w:left w:val="none" w:sz="0" w:space="0" w:color="auto"/>
        <w:bottom w:val="none" w:sz="0" w:space="0" w:color="auto"/>
        <w:right w:val="none" w:sz="0" w:space="0" w:color="auto"/>
      </w:divBdr>
      <w:divsChild>
        <w:div w:id="28192895">
          <w:marLeft w:val="0"/>
          <w:marRight w:val="0"/>
          <w:marTop w:val="0"/>
          <w:marBottom w:val="0"/>
          <w:divBdr>
            <w:top w:val="none" w:sz="0" w:space="0" w:color="auto"/>
            <w:left w:val="none" w:sz="0" w:space="0" w:color="auto"/>
            <w:bottom w:val="none" w:sz="0" w:space="0" w:color="auto"/>
            <w:right w:val="none" w:sz="0" w:space="0" w:color="auto"/>
          </w:divBdr>
        </w:div>
        <w:div w:id="271279058">
          <w:marLeft w:val="0"/>
          <w:marRight w:val="0"/>
          <w:marTop w:val="0"/>
          <w:marBottom w:val="0"/>
          <w:divBdr>
            <w:top w:val="none" w:sz="0" w:space="0" w:color="auto"/>
            <w:left w:val="none" w:sz="0" w:space="0" w:color="auto"/>
            <w:bottom w:val="none" w:sz="0" w:space="0" w:color="auto"/>
            <w:right w:val="none" w:sz="0" w:space="0" w:color="auto"/>
          </w:divBdr>
        </w:div>
        <w:div w:id="382945819">
          <w:marLeft w:val="0"/>
          <w:marRight w:val="0"/>
          <w:marTop w:val="0"/>
          <w:marBottom w:val="0"/>
          <w:divBdr>
            <w:top w:val="none" w:sz="0" w:space="0" w:color="auto"/>
            <w:left w:val="none" w:sz="0" w:space="0" w:color="auto"/>
            <w:bottom w:val="none" w:sz="0" w:space="0" w:color="auto"/>
            <w:right w:val="none" w:sz="0" w:space="0" w:color="auto"/>
          </w:divBdr>
        </w:div>
        <w:div w:id="231551484">
          <w:marLeft w:val="0"/>
          <w:marRight w:val="0"/>
          <w:marTop w:val="0"/>
          <w:marBottom w:val="0"/>
          <w:divBdr>
            <w:top w:val="none" w:sz="0" w:space="0" w:color="auto"/>
            <w:left w:val="none" w:sz="0" w:space="0" w:color="auto"/>
            <w:bottom w:val="none" w:sz="0" w:space="0" w:color="auto"/>
            <w:right w:val="none" w:sz="0" w:space="0" w:color="auto"/>
          </w:divBdr>
        </w:div>
        <w:div w:id="678894863">
          <w:marLeft w:val="0"/>
          <w:marRight w:val="0"/>
          <w:marTop w:val="0"/>
          <w:marBottom w:val="0"/>
          <w:divBdr>
            <w:top w:val="none" w:sz="0" w:space="0" w:color="auto"/>
            <w:left w:val="none" w:sz="0" w:space="0" w:color="auto"/>
            <w:bottom w:val="none" w:sz="0" w:space="0" w:color="auto"/>
            <w:right w:val="none" w:sz="0" w:space="0" w:color="auto"/>
          </w:divBdr>
        </w:div>
        <w:div w:id="1239093037">
          <w:marLeft w:val="0"/>
          <w:marRight w:val="0"/>
          <w:marTop w:val="0"/>
          <w:marBottom w:val="0"/>
          <w:divBdr>
            <w:top w:val="none" w:sz="0" w:space="0" w:color="auto"/>
            <w:left w:val="none" w:sz="0" w:space="0" w:color="auto"/>
            <w:bottom w:val="none" w:sz="0" w:space="0" w:color="auto"/>
            <w:right w:val="none" w:sz="0" w:space="0" w:color="auto"/>
          </w:divBdr>
        </w:div>
        <w:div w:id="842162007">
          <w:marLeft w:val="0"/>
          <w:marRight w:val="0"/>
          <w:marTop w:val="0"/>
          <w:marBottom w:val="0"/>
          <w:divBdr>
            <w:top w:val="none" w:sz="0" w:space="0" w:color="auto"/>
            <w:left w:val="none" w:sz="0" w:space="0" w:color="auto"/>
            <w:bottom w:val="none" w:sz="0" w:space="0" w:color="auto"/>
            <w:right w:val="none" w:sz="0" w:space="0" w:color="auto"/>
          </w:divBdr>
        </w:div>
        <w:div w:id="632492123">
          <w:marLeft w:val="0"/>
          <w:marRight w:val="0"/>
          <w:marTop w:val="0"/>
          <w:marBottom w:val="0"/>
          <w:divBdr>
            <w:top w:val="none" w:sz="0" w:space="0" w:color="auto"/>
            <w:left w:val="none" w:sz="0" w:space="0" w:color="auto"/>
            <w:bottom w:val="none" w:sz="0" w:space="0" w:color="auto"/>
            <w:right w:val="none" w:sz="0" w:space="0" w:color="auto"/>
          </w:divBdr>
        </w:div>
        <w:div w:id="2058818857">
          <w:marLeft w:val="0"/>
          <w:marRight w:val="0"/>
          <w:marTop w:val="0"/>
          <w:marBottom w:val="0"/>
          <w:divBdr>
            <w:top w:val="none" w:sz="0" w:space="0" w:color="auto"/>
            <w:left w:val="none" w:sz="0" w:space="0" w:color="auto"/>
            <w:bottom w:val="none" w:sz="0" w:space="0" w:color="auto"/>
            <w:right w:val="none" w:sz="0" w:space="0" w:color="auto"/>
          </w:divBdr>
        </w:div>
        <w:div w:id="1383095210">
          <w:marLeft w:val="0"/>
          <w:marRight w:val="0"/>
          <w:marTop w:val="0"/>
          <w:marBottom w:val="0"/>
          <w:divBdr>
            <w:top w:val="none" w:sz="0" w:space="0" w:color="auto"/>
            <w:left w:val="none" w:sz="0" w:space="0" w:color="auto"/>
            <w:bottom w:val="none" w:sz="0" w:space="0" w:color="auto"/>
            <w:right w:val="none" w:sz="0" w:space="0" w:color="auto"/>
          </w:divBdr>
        </w:div>
        <w:div w:id="1014653746">
          <w:marLeft w:val="0"/>
          <w:marRight w:val="0"/>
          <w:marTop w:val="0"/>
          <w:marBottom w:val="0"/>
          <w:divBdr>
            <w:top w:val="none" w:sz="0" w:space="0" w:color="auto"/>
            <w:left w:val="none" w:sz="0" w:space="0" w:color="auto"/>
            <w:bottom w:val="none" w:sz="0" w:space="0" w:color="auto"/>
            <w:right w:val="none" w:sz="0" w:space="0" w:color="auto"/>
          </w:divBdr>
        </w:div>
        <w:div w:id="349765795">
          <w:marLeft w:val="0"/>
          <w:marRight w:val="0"/>
          <w:marTop w:val="0"/>
          <w:marBottom w:val="0"/>
          <w:divBdr>
            <w:top w:val="none" w:sz="0" w:space="0" w:color="auto"/>
            <w:left w:val="none" w:sz="0" w:space="0" w:color="auto"/>
            <w:bottom w:val="none" w:sz="0" w:space="0" w:color="auto"/>
            <w:right w:val="none" w:sz="0" w:space="0" w:color="auto"/>
          </w:divBdr>
        </w:div>
        <w:div w:id="1989282142">
          <w:marLeft w:val="0"/>
          <w:marRight w:val="0"/>
          <w:marTop w:val="0"/>
          <w:marBottom w:val="0"/>
          <w:divBdr>
            <w:top w:val="none" w:sz="0" w:space="0" w:color="auto"/>
            <w:left w:val="none" w:sz="0" w:space="0" w:color="auto"/>
            <w:bottom w:val="none" w:sz="0" w:space="0" w:color="auto"/>
            <w:right w:val="none" w:sz="0" w:space="0" w:color="auto"/>
          </w:divBdr>
        </w:div>
        <w:div w:id="14969149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ms.cern" TargetMode="External"/><Relationship Id="rId12" Type="http://schemas.openxmlformats.org/officeDocument/2006/relationships/hyperlink" Target="http://lhcb-public.web.cern.ch/lhcb-public/" TargetMode="External"/><Relationship Id="rId13" Type="http://schemas.openxmlformats.org/officeDocument/2006/relationships/hyperlink" Target="http://quarknet.fnal.gov/toolkits/new/histograms.html" TargetMode="External"/><Relationship Id="rId14" Type="http://schemas.openxmlformats.org/officeDocument/2006/relationships/hyperlink" Target="http://quarknet.fnal.gov/toolkits/ati/whatgevs.html" TargetMode="External"/><Relationship Id="rId15" Type="http://schemas.openxmlformats.org/officeDocument/2006/relationships/hyperlink" Target="http://en.wikipedia.org/wiki/Full_width_at_half_maximu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aliceinfo.cern.ch/Public/Welcome.html" TargetMode="External"/><Relationship Id="rId10" Type="http://schemas.openxmlformats.org/officeDocument/2006/relationships/hyperlink" Target="http://atlas.c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C1F7-736E-EC46-B8F5-158ECD7F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Roudebush</dc:creator>
  <cp:lastModifiedBy>Deborah Roudebush</cp:lastModifiedBy>
  <cp:revision>2</cp:revision>
  <cp:lastPrinted>2016-03-22T13:02:00Z</cp:lastPrinted>
  <dcterms:created xsi:type="dcterms:W3CDTF">2017-08-26T14:44:00Z</dcterms:created>
  <dcterms:modified xsi:type="dcterms:W3CDTF">2017-08-26T14:44:00Z</dcterms:modified>
</cp:coreProperties>
</file>